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5C9" w:rsidRPr="003D3AE0" w:rsidRDefault="005D75C9" w:rsidP="005D75C9">
      <w:pPr>
        <w:rPr>
          <w:lang w:val="en-GB"/>
        </w:rPr>
      </w:pPr>
    </w:p>
    <w:p w:rsidR="005D75C9" w:rsidRPr="003D3AE0" w:rsidRDefault="003D3AE0" w:rsidP="005D75C9">
      <w:pPr>
        <w:tabs>
          <w:tab w:val="right" w:pos="10620"/>
        </w:tabs>
        <w:rPr>
          <w:b/>
          <w:sz w:val="36"/>
          <w:lang w:val="en-GB"/>
        </w:rPr>
      </w:pPr>
      <w:r>
        <w:rPr>
          <w:b/>
          <w:sz w:val="36"/>
          <w:lang w:val="en-GB"/>
        </w:rPr>
        <w:t>Newsletter</w:t>
      </w:r>
      <w:r w:rsidR="005D75C9" w:rsidRPr="003D3AE0">
        <w:rPr>
          <w:b/>
          <w:sz w:val="36"/>
          <w:lang w:val="en-GB"/>
        </w:rPr>
        <w:tab/>
      </w:r>
      <w:r w:rsidRPr="003D3AE0">
        <w:rPr>
          <w:b/>
          <w:sz w:val="36"/>
          <w:lang w:val="en-GB"/>
        </w:rPr>
        <w:t>S</w:t>
      </w:r>
      <w:r w:rsidR="00BE56AE" w:rsidRPr="003D3AE0">
        <w:rPr>
          <w:b/>
          <w:sz w:val="36"/>
          <w:lang w:val="en-GB"/>
        </w:rPr>
        <w:t>eptemb</w:t>
      </w:r>
      <w:r w:rsidRPr="003D3AE0">
        <w:rPr>
          <w:b/>
          <w:sz w:val="36"/>
          <w:lang w:val="en-GB"/>
        </w:rPr>
        <w:t>er</w:t>
      </w:r>
      <w:r w:rsidR="005D75C9" w:rsidRPr="003D3AE0">
        <w:rPr>
          <w:b/>
          <w:sz w:val="36"/>
          <w:lang w:val="en-GB"/>
        </w:rPr>
        <w:t>, 2013</w:t>
      </w:r>
    </w:p>
    <w:p w:rsidR="00BE56AE" w:rsidRPr="003D3AE0" w:rsidRDefault="00BE56AE" w:rsidP="00E74B7C">
      <w:pPr>
        <w:tabs>
          <w:tab w:val="right" w:pos="10620"/>
        </w:tabs>
        <w:jc w:val="center"/>
        <w:rPr>
          <w:b/>
          <w:color w:val="000090"/>
          <w:sz w:val="32"/>
          <w:lang w:val="en-GB"/>
        </w:rPr>
      </w:pPr>
    </w:p>
    <w:p w:rsidR="00BE56AE" w:rsidRPr="003D3AE0" w:rsidRDefault="003D3AE0" w:rsidP="00E74B7C">
      <w:pPr>
        <w:tabs>
          <w:tab w:val="right" w:pos="10620"/>
        </w:tabs>
        <w:jc w:val="center"/>
        <w:rPr>
          <w:b/>
          <w:color w:val="000090"/>
          <w:sz w:val="32"/>
          <w:lang w:val="en-GB"/>
        </w:rPr>
      </w:pPr>
      <w:r>
        <w:rPr>
          <w:b/>
          <w:color w:val="000090"/>
          <w:sz w:val="32"/>
          <w:lang w:val="en-GB"/>
        </w:rPr>
        <w:t>Online discussion of end-of-life issues</w:t>
      </w:r>
    </w:p>
    <w:p w:rsidR="005D75C9" w:rsidRPr="003D3AE0" w:rsidRDefault="005D75C9" w:rsidP="00E74B7C">
      <w:pPr>
        <w:tabs>
          <w:tab w:val="right" w:pos="10620"/>
        </w:tabs>
        <w:jc w:val="center"/>
        <w:rPr>
          <w:b/>
          <w:color w:val="000090"/>
          <w:sz w:val="32"/>
          <w:lang w:val="en-GB"/>
        </w:rPr>
      </w:pPr>
    </w:p>
    <w:p w:rsidR="003D3AE0" w:rsidRPr="003D3AE0" w:rsidRDefault="003D3AE0" w:rsidP="003D3AE0">
      <w:pPr>
        <w:ind w:firstLine="540"/>
        <w:rPr>
          <w:sz w:val="28"/>
          <w:lang w:val="en-GB"/>
        </w:rPr>
      </w:pPr>
      <w:r w:rsidRPr="003D3AE0">
        <w:rPr>
          <w:sz w:val="28"/>
          <w:lang w:val="en-GB"/>
        </w:rPr>
        <w:t>It’s time for people with disabilities to talk openly about aid in dying.  The conversation is going on around us and about us, but without us!</w:t>
      </w:r>
    </w:p>
    <w:p w:rsidR="003D3AE0" w:rsidRPr="003D3AE0" w:rsidRDefault="003D3AE0" w:rsidP="003D3AE0">
      <w:pPr>
        <w:ind w:firstLine="540"/>
        <w:rPr>
          <w:sz w:val="28"/>
          <w:lang w:val="en-GB"/>
        </w:rPr>
      </w:pPr>
      <w:r w:rsidRPr="003D3AE0">
        <w:rPr>
          <w:sz w:val="28"/>
          <w:lang w:val="en-GB"/>
        </w:rPr>
        <w:t>What does it mean that only people with serious illness or disabilities are eligible for aid in dying?  Is it really a choice to die when we have so few choices in how to live?  Why do non-disabled people get suicide prevention services while we get help to die?  What about the services and access we need to live as equals in our communities?</w:t>
      </w:r>
    </w:p>
    <w:p w:rsidR="003D3AE0" w:rsidRPr="003D3AE0" w:rsidRDefault="003D3AE0" w:rsidP="003D3AE0">
      <w:pPr>
        <w:ind w:firstLine="540"/>
        <w:rPr>
          <w:sz w:val="28"/>
          <w:lang w:val="en-GB"/>
        </w:rPr>
      </w:pPr>
      <w:r w:rsidRPr="003D3AE0">
        <w:rPr>
          <w:sz w:val="28"/>
          <w:lang w:val="en-GB"/>
        </w:rPr>
        <w:t>Join us every Friday to talk about what’s at stake for people with disabilities in the end-of-life debate, and how we can turn the talk from “dying with dignity” to “living with dignity.”</w:t>
      </w:r>
    </w:p>
    <w:p w:rsidR="003D3AE0" w:rsidRPr="003D3AE0" w:rsidRDefault="003D3AE0" w:rsidP="003D3AE0">
      <w:pPr>
        <w:ind w:firstLine="540"/>
        <w:rPr>
          <w:sz w:val="28"/>
          <w:lang w:val="en-GB"/>
        </w:rPr>
      </w:pPr>
      <w:r w:rsidRPr="003D3AE0">
        <w:rPr>
          <w:sz w:val="28"/>
          <w:lang w:val="en-GB"/>
        </w:rPr>
        <w:t>The French session will begin at 1 p.m. on Friday, ET, the English chat will begin 2 hours later at 3 p.m.  Join us for one or both sessions.</w:t>
      </w:r>
    </w:p>
    <w:p w:rsidR="003D3AE0" w:rsidRDefault="003D3AE0" w:rsidP="003D3AE0">
      <w:pPr>
        <w:ind w:firstLine="540"/>
        <w:rPr>
          <w:sz w:val="28"/>
        </w:rPr>
      </w:pPr>
      <w:r w:rsidRPr="003D3AE0">
        <w:rPr>
          <w:sz w:val="28"/>
        </w:rPr>
        <w:t xml:space="preserve">When the session is in progress, click on the link below to enter.  You can send questions or comments by text in the chat window.  Or if you are subscribed to </w:t>
      </w:r>
      <w:proofErr w:type="spellStart"/>
      <w:r w:rsidRPr="003D3AE0">
        <w:rPr>
          <w:sz w:val="28"/>
        </w:rPr>
        <w:t>google</w:t>
      </w:r>
      <w:proofErr w:type="spellEnd"/>
      <w:r w:rsidRPr="003D3AE0">
        <w:rPr>
          <w:sz w:val="28"/>
        </w:rPr>
        <w:t xml:space="preserve">+, send an email to </w:t>
      </w:r>
      <w:hyperlink r:id="rId6" w:history="1">
        <w:r w:rsidRPr="003D3AE0">
          <w:rPr>
            <w:rStyle w:val="Hyperlink"/>
            <w:sz w:val="28"/>
          </w:rPr>
          <w:t>tigrlily61@gmail.com</w:t>
        </w:r>
      </w:hyperlink>
      <w:r w:rsidRPr="003D3AE0">
        <w:rPr>
          <w:sz w:val="28"/>
        </w:rPr>
        <w:t xml:space="preserve"> and ask for an invitation to participate by video/voice.</w:t>
      </w:r>
    </w:p>
    <w:p w:rsidR="003D3AE0" w:rsidRDefault="003D3AE0" w:rsidP="003D3AE0">
      <w:pPr>
        <w:ind w:firstLine="540"/>
        <w:rPr>
          <w:sz w:val="28"/>
        </w:rPr>
      </w:pPr>
    </w:p>
    <w:p w:rsidR="00BE56AE" w:rsidRPr="003D3AE0" w:rsidRDefault="00BE56AE" w:rsidP="003D3AE0">
      <w:pPr>
        <w:ind w:firstLine="540"/>
        <w:rPr>
          <w:sz w:val="28"/>
          <w:lang w:val="en-GB"/>
        </w:rPr>
      </w:pPr>
    </w:p>
    <w:p w:rsidR="00766015" w:rsidRPr="003D3AE0" w:rsidRDefault="00766015" w:rsidP="005B616F">
      <w:pPr>
        <w:rPr>
          <w:rFonts w:ascii="Cambria"/>
          <w:lang w:val="en-GB"/>
        </w:rPr>
      </w:pPr>
    </w:p>
    <w:p w:rsidR="00BE56AE" w:rsidRPr="003D3AE0" w:rsidRDefault="00AD62D8" w:rsidP="00CE7F7F">
      <w:pPr>
        <w:jc w:val="center"/>
        <w:rPr>
          <w:b/>
          <w:sz w:val="28"/>
          <w:lang w:val="en-GB"/>
        </w:rPr>
      </w:pPr>
      <w:r>
        <w:rPr>
          <w:b/>
          <w:noProof/>
          <w:sz w:val="28"/>
        </w:rPr>
        <w:drawing>
          <wp:inline distT="0" distB="0" distL="0" distR="0">
            <wp:extent cx="3276600" cy="2476500"/>
            <wp:effectExtent l="25400" t="0" r="0" b="0"/>
            <wp:docPr id="35" name="Picture 34" descr="imgr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2.jpeg"/>
                    <pic:cNvPicPr/>
                  </pic:nvPicPr>
                  <pic:blipFill>
                    <a:blip r:embed="rId7"/>
                    <a:stretch>
                      <a:fillRect/>
                    </a:stretch>
                  </pic:blipFill>
                  <pic:spPr>
                    <a:xfrm>
                      <a:off x="0" y="0"/>
                      <a:ext cx="3276600" cy="2476500"/>
                    </a:xfrm>
                    <a:prstGeom prst="rect">
                      <a:avLst/>
                    </a:prstGeom>
                  </pic:spPr>
                </pic:pic>
              </a:graphicData>
            </a:graphic>
          </wp:inline>
        </w:drawing>
      </w:r>
    </w:p>
    <w:p w:rsidR="00CE7F7F" w:rsidRPr="003D3AE0" w:rsidRDefault="00CE7F7F" w:rsidP="00CC2FA9">
      <w:pPr>
        <w:jc w:val="center"/>
        <w:rPr>
          <w:b/>
          <w:color w:val="000090"/>
          <w:sz w:val="32"/>
          <w:lang w:val="en-GB"/>
        </w:rPr>
      </w:pPr>
      <w:r w:rsidRPr="003D3AE0">
        <w:rPr>
          <w:b/>
          <w:color w:val="000090"/>
          <w:sz w:val="32"/>
          <w:lang w:val="en-GB"/>
        </w:rPr>
        <w:br w:type="page"/>
      </w:r>
    </w:p>
    <w:p w:rsidR="00CC2FA9" w:rsidRPr="003D3AE0" w:rsidRDefault="003D3AE0" w:rsidP="00CC2FA9">
      <w:pPr>
        <w:jc w:val="center"/>
        <w:rPr>
          <w:b/>
          <w:color w:val="000090"/>
          <w:sz w:val="32"/>
          <w:lang w:val="en-GB"/>
        </w:rPr>
      </w:pPr>
      <w:r>
        <w:rPr>
          <w:b/>
          <w:color w:val="000090"/>
          <w:sz w:val="32"/>
          <w:lang w:val="en-GB"/>
        </w:rPr>
        <w:t>Hearings on Bill 52</w:t>
      </w:r>
    </w:p>
    <w:p w:rsidR="0024050E" w:rsidRPr="003D3AE0" w:rsidRDefault="0024050E" w:rsidP="005B616F">
      <w:pPr>
        <w:rPr>
          <w:b/>
          <w:sz w:val="28"/>
          <w:lang w:val="en-GB"/>
        </w:rPr>
      </w:pPr>
    </w:p>
    <w:p w:rsidR="003D3AE0" w:rsidRPr="003D3AE0" w:rsidRDefault="003D3AE0" w:rsidP="003D3AE0">
      <w:pPr>
        <w:ind w:firstLine="540"/>
        <w:rPr>
          <w:sz w:val="28"/>
          <w:lang w:val="en-GB"/>
        </w:rPr>
      </w:pPr>
      <w:r w:rsidRPr="003D3AE0">
        <w:rPr>
          <w:sz w:val="28"/>
          <w:lang w:val="en-GB"/>
        </w:rPr>
        <w:t xml:space="preserve">The schedule and list of invitees for hearings on Québec's euthanasia proposal (Bill 52) came out </w:t>
      </w:r>
      <w:r w:rsidR="0046057C">
        <w:rPr>
          <w:sz w:val="28"/>
          <w:lang w:val="en-GB"/>
        </w:rPr>
        <w:t>on August 23rd</w:t>
      </w:r>
      <w:r w:rsidRPr="003D3AE0">
        <w:rPr>
          <w:sz w:val="28"/>
          <w:lang w:val="en-GB"/>
        </w:rPr>
        <w:t xml:space="preserve">. No indication that they will accept testimony from others who were not invited, have hearings outside of the National Assembly in Québec city, or allow the general public to be heard on the matter. The hearings will happen between September 17 and October 10. I have written to request that </w:t>
      </w:r>
      <w:proofErr w:type="spellStart"/>
      <w:r w:rsidRPr="003D3AE0">
        <w:rPr>
          <w:sz w:val="28"/>
          <w:lang w:val="en-GB"/>
        </w:rPr>
        <w:t>Toujours</w:t>
      </w:r>
      <w:proofErr w:type="spellEnd"/>
      <w:r w:rsidRPr="003D3AE0">
        <w:rPr>
          <w:sz w:val="28"/>
          <w:lang w:val="en-GB"/>
        </w:rPr>
        <w:t xml:space="preserve"> Vivant-Not Dead Yet be invited to speak.</w:t>
      </w:r>
    </w:p>
    <w:p w:rsidR="003D3AE0" w:rsidRPr="003D3AE0" w:rsidRDefault="00AD62D8" w:rsidP="003D3AE0">
      <w:pPr>
        <w:ind w:firstLine="540"/>
        <w:rPr>
          <w:sz w:val="28"/>
          <w:lang w:val="en-GB"/>
        </w:rPr>
      </w:pPr>
      <w:r>
        <w:rPr>
          <w:noProof/>
          <w:sz w:val="28"/>
        </w:rPr>
        <w:drawing>
          <wp:anchor distT="0" distB="0" distL="114300" distR="114300" simplePos="0" relativeHeight="251663360" behindDoc="0" locked="0" layoutInCell="1" allowOverlap="1">
            <wp:simplePos x="0" y="0"/>
            <wp:positionH relativeFrom="column">
              <wp:posOffset>4343400</wp:posOffset>
            </wp:positionH>
            <wp:positionV relativeFrom="paragraph">
              <wp:posOffset>1433195</wp:posOffset>
            </wp:positionV>
            <wp:extent cx="2506345" cy="1845310"/>
            <wp:effectExtent l="25400" t="0" r="8255" b="0"/>
            <wp:wrapTight wrapText="bothSides">
              <wp:wrapPolygon edited="0">
                <wp:start x="-219" y="0"/>
                <wp:lineTo x="-219" y="21407"/>
                <wp:lineTo x="21671" y="21407"/>
                <wp:lineTo x="21671" y="0"/>
                <wp:lineTo x="-219" y="0"/>
              </wp:wrapPolygon>
            </wp:wrapTight>
            <wp:docPr id="34" name="" descr="::::::Desktop:Graphix:SaveDelet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Graphix:SaveDeleteAN.png"/>
                    <pic:cNvPicPr>
                      <a:picLocks noChangeAspect="1" noChangeArrowheads="1"/>
                    </pic:cNvPicPr>
                  </pic:nvPicPr>
                  <pic:blipFill>
                    <a:blip r:embed="rId8"/>
                    <a:srcRect/>
                    <a:stretch>
                      <a:fillRect/>
                    </a:stretch>
                  </pic:blipFill>
                  <pic:spPr bwMode="auto">
                    <a:xfrm>
                      <a:off x="0" y="0"/>
                      <a:ext cx="2506345" cy="1845310"/>
                    </a:xfrm>
                    <a:prstGeom prst="rect">
                      <a:avLst/>
                    </a:prstGeom>
                    <a:noFill/>
                    <a:ln w="9525">
                      <a:noFill/>
                      <a:miter lim="800000"/>
                      <a:headEnd/>
                      <a:tailEnd/>
                    </a:ln>
                  </pic:spPr>
                </pic:pic>
              </a:graphicData>
            </a:graphic>
          </wp:anchor>
        </w:drawing>
      </w:r>
      <w:r w:rsidR="003D3AE0" w:rsidRPr="003D3AE0">
        <w:rPr>
          <w:sz w:val="28"/>
          <w:lang w:val="en-GB"/>
        </w:rPr>
        <w:t>Now that a bill has been proposed, you would think the public should have a say. Of course the National Assembly would argue the public was supposed to have its say three years ago, before the Commission on the Question of Dying with Dignity. But three years ago, they weren't proposing to change the definition of medical care to include killing people whether or not they had a terminal illness, and they weren't proposing euthanasia without even a psychiatric evaluation, or letting heirs fill out the forms, or any number of other problems with this bill.</w:t>
      </w:r>
    </w:p>
    <w:p w:rsidR="003D3AE0" w:rsidRPr="003D3AE0" w:rsidRDefault="003D3AE0" w:rsidP="003D3AE0">
      <w:pPr>
        <w:ind w:firstLine="540"/>
        <w:rPr>
          <w:sz w:val="28"/>
          <w:lang w:val="en-GB"/>
        </w:rPr>
      </w:pPr>
      <w:r w:rsidRPr="003D3AE0">
        <w:rPr>
          <w:sz w:val="28"/>
          <w:lang w:val="en-GB"/>
        </w:rPr>
        <w:t xml:space="preserve">Also, there's no evidence that the people whose lives are on the line -- people with "incurable conditions" (disabilities) will have particular access to this process any more than they had three years ago. If you don't have reliable public transportation, or can't get out of your </w:t>
      </w:r>
      <w:proofErr w:type="spellStart"/>
      <w:r w:rsidRPr="003D3AE0">
        <w:rPr>
          <w:sz w:val="28"/>
          <w:lang w:val="en-GB"/>
        </w:rPr>
        <w:t>unadapted</w:t>
      </w:r>
      <w:proofErr w:type="spellEnd"/>
      <w:r w:rsidRPr="003D3AE0">
        <w:rPr>
          <w:sz w:val="28"/>
          <w:lang w:val="en-GB"/>
        </w:rPr>
        <w:t xml:space="preserve"> house, or don't have personal assistance services to enable you to go out for any reason other than medical appointments, how are you supposed to participate in the political process? Writing a letter does not have the same impact as rolling into a hearing room with 15 or 20 of your closest wheelchair-using friends.</w:t>
      </w:r>
    </w:p>
    <w:p w:rsidR="003D3AE0" w:rsidRPr="003D3AE0" w:rsidRDefault="003D3AE0" w:rsidP="003D3AE0">
      <w:pPr>
        <w:ind w:firstLine="540"/>
        <w:rPr>
          <w:sz w:val="28"/>
          <w:lang w:val="en-GB"/>
        </w:rPr>
      </w:pPr>
      <w:r w:rsidRPr="003D3AE0">
        <w:rPr>
          <w:sz w:val="28"/>
          <w:lang w:val="en-GB"/>
        </w:rPr>
        <w:t>So instead of direct democracy, the views and needs of people with disabilities are supposed to be represented by coalitions of non-profit, government-funded service organizations; never mind that their interests are sometimes at odds with those of their disabled clientele.</w:t>
      </w:r>
    </w:p>
    <w:p w:rsidR="0024050E" w:rsidRPr="003D3AE0" w:rsidRDefault="003D3AE0" w:rsidP="003D3AE0">
      <w:pPr>
        <w:ind w:firstLine="540"/>
        <w:rPr>
          <w:sz w:val="28"/>
          <w:lang w:val="en-GB"/>
        </w:rPr>
      </w:pPr>
      <w:r w:rsidRPr="003D3AE0">
        <w:rPr>
          <w:sz w:val="28"/>
          <w:lang w:val="en-GB"/>
        </w:rPr>
        <w:t xml:space="preserve">An informed citizenry can take action to affect the process.  Visit tvndy.ca for </w:t>
      </w:r>
      <w:r w:rsidR="0046057C">
        <w:rPr>
          <w:sz w:val="28"/>
          <w:lang w:val="en-GB"/>
        </w:rPr>
        <w:t xml:space="preserve">information on contacting your </w:t>
      </w:r>
      <w:r w:rsidRPr="003D3AE0">
        <w:rPr>
          <w:sz w:val="28"/>
          <w:lang w:val="en-GB"/>
        </w:rPr>
        <w:t>MNA.</w:t>
      </w:r>
    </w:p>
    <w:p w:rsidR="00CC2FA9" w:rsidRPr="003D3AE0" w:rsidRDefault="00CC2FA9" w:rsidP="00CC2FA9">
      <w:pPr>
        <w:tabs>
          <w:tab w:val="left" w:pos="1620"/>
        </w:tabs>
        <w:ind w:left="360" w:hanging="360"/>
        <w:rPr>
          <w:sz w:val="28"/>
          <w:lang w:val="en-GB"/>
        </w:rPr>
      </w:pPr>
    </w:p>
    <w:p w:rsidR="00CC2FA9" w:rsidRPr="003D3AE0" w:rsidRDefault="00C80168" w:rsidP="004116FE">
      <w:pPr>
        <w:tabs>
          <w:tab w:val="left" w:pos="1620"/>
        </w:tabs>
        <w:rPr>
          <w:b/>
          <w:sz w:val="28"/>
          <w:lang w:val="fr-CA"/>
        </w:rPr>
      </w:pPr>
      <w:r w:rsidRPr="003D3AE0">
        <w:rPr>
          <w:b/>
          <w:sz w:val="28"/>
          <w:lang w:val="fr-CA"/>
        </w:rPr>
        <w:t xml:space="preserve">17 </w:t>
      </w:r>
      <w:r w:rsidR="003D3AE0">
        <w:rPr>
          <w:b/>
          <w:sz w:val="28"/>
          <w:lang w:val="fr-CA"/>
        </w:rPr>
        <w:t>S</w:t>
      </w:r>
      <w:r w:rsidRPr="003D3AE0">
        <w:rPr>
          <w:b/>
          <w:sz w:val="28"/>
          <w:lang w:val="fr-CA"/>
        </w:rPr>
        <w:t>ep</w:t>
      </w:r>
      <w:r w:rsidR="003D3AE0">
        <w:rPr>
          <w:b/>
          <w:sz w:val="28"/>
          <w:lang w:val="fr-CA"/>
        </w:rPr>
        <w:t>.</w:t>
      </w:r>
      <w:r w:rsidRPr="003D3AE0">
        <w:rPr>
          <w:b/>
          <w:sz w:val="28"/>
          <w:lang w:val="fr-CA"/>
        </w:rPr>
        <w:t xml:space="preserve"> 2013 – </w:t>
      </w:r>
      <w:r w:rsidR="00CC2FA9" w:rsidRPr="003D3AE0">
        <w:rPr>
          <w:sz w:val="28"/>
          <w:lang w:val="fr-CA"/>
        </w:rPr>
        <w:t>Collège des médecins du Québec</w:t>
      </w:r>
      <w:r w:rsidR="004116FE" w:rsidRPr="003D3AE0">
        <w:rPr>
          <w:sz w:val="28"/>
          <w:lang w:val="fr-CA"/>
        </w:rPr>
        <w:t xml:space="preserve"> • </w:t>
      </w:r>
      <w:r w:rsidR="00CC2FA9" w:rsidRPr="003D3AE0">
        <w:rPr>
          <w:sz w:val="28"/>
          <w:lang w:val="fr-CA"/>
        </w:rPr>
        <w:t xml:space="preserve">Fédération des médecins omnipraticiens du Québec </w:t>
      </w:r>
      <w:r w:rsidR="004116FE" w:rsidRPr="003D3AE0">
        <w:rPr>
          <w:sz w:val="28"/>
          <w:lang w:val="fr-CA"/>
        </w:rPr>
        <w:t xml:space="preserve">• </w:t>
      </w:r>
      <w:r w:rsidR="00CC2FA9" w:rsidRPr="003D3AE0">
        <w:rPr>
          <w:sz w:val="28"/>
          <w:lang w:val="fr-CA"/>
        </w:rPr>
        <w:t>Fédération des médecins spécialistes du Québec</w:t>
      </w:r>
      <w:r w:rsidR="004116FE" w:rsidRPr="003D3AE0">
        <w:rPr>
          <w:sz w:val="28"/>
          <w:lang w:val="fr-CA"/>
        </w:rPr>
        <w:t xml:space="preserve"> • </w:t>
      </w:r>
      <w:r w:rsidR="00CC2FA9" w:rsidRPr="003D3AE0">
        <w:rPr>
          <w:sz w:val="28"/>
          <w:lang w:val="fr-CA"/>
        </w:rPr>
        <w:t>Association médicale du Québec</w:t>
      </w:r>
      <w:r w:rsidR="004116FE" w:rsidRPr="003D3AE0">
        <w:rPr>
          <w:sz w:val="28"/>
          <w:lang w:val="fr-CA"/>
        </w:rPr>
        <w:t xml:space="preserve"> • </w:t>
      </w:r>
      <w:r w:rsidR="00CC2FA9" w:rsidRPr="003D3AE0">
        <w:rPr>
          <w:sz w:val="28"/>
          <w:lang w:val="fr-CA"/>
        </w:rPr>
        <w:t>Ordre des pharmaciens du Québec</w:t>
      </w:r>
      <w:r w:rsidR="004116FE" w:rsidRPr="003D3AE0">
        <w:rPr>
          <w:sz w:val="28"/>
          <w:lang w:val="fr-CA"/>
        </w:rPr>
        <w:t xml:space="preserve"> • </w:t>
      </w:r>
      <w:r w:rsidR="00CC2FA9" w:rsidRPr="003D3AE0">
        <w:rPr>
          <w:sz w:val="28"/>
          <w:lang w:val="fr-CA"/>
        </w:rPr>
        <w:t>Ordre des infirmiers et infirmières du Québec</w:t>
      </w:r>
    </w:p>
    <w:p w:rsidR="00CC2FA9" w:rsidRPr="003D3AE0" w:rsidRDefault="00CC2FA9" w:rsidP="004116FE">
      <w:pPr>
        <w:tabs>
          <w:tab w:val="left" w:pos="1620"/>
        </w:tabs>
        <w:rPr>
          <w:sz w:val="28"/>
          <w:lang w:val="fr-CA"/>
        </w:rPr>
      </w:pPr>
    </w:p>
    <w:p w:rsidR="00CC2FA9" w:rsidRPr="003D3AE0" w:rsidRDefault="00CC2FA9" w:rsidP="004116FE">
      <w:pPr>
        <w:tabs>
          <w:tab w:val="left" w:pos="1620"/>
        </w:tabs>
        <w:rPr>
          <w:b/>
          <w:sz w:val="28"/>
          <w:lang w:val="fr-CA"/>
        </w:rPr>
      </w:pPr>
      <w:r w:rsidRPr="003D3AE0">
        <w:rPr>
          <w:b/>
          <w:sz w:val="28"/>
          <w:lang w:val="fr-CA"/>
        </w:rPr>
        <w:t xml:space="preserve">18 </w:t>
      </w:r>
      <w:r w:rsidR="003D3AE0">
        <w:rPr>
          <w:b/>
          <w:sz w:val="28"/>
          <w:lang w:val="fr-CA"/>
        </w:rPr>
        <w:t>S</w:t>
      </w:r>
      <w:r w:rsidR="003D3AE0" w:rsidRPr="003D3AE0">
        <w:rPr>
          <w:b/>
          <w:sz w:val="28"/>
          <w:lang w:val="fr-CA"/>
        </w:rPr>
        <w:t>ep</w:t>
      </w:r>
      <w:r w:rsidR="003D3AE0">
        <w:rPr>
          <w:b/>
          <w:sz w:val="28"/>
          <w:lang w:val="fr-CA"/>
        </w:rPr>
        <w:t>.</w:t>
      </w:r>
      <w:r w:rsidRPr="003D3AE0">
        <w:rPr>
          <w:b/>
          <w:sz w:val="28"/>
          <w:lang w:val="fr-CA"/>
        </w:rPr>
        <w:t xml:space="preserve"> 2013 – </w:t>
      </w:r>
      <w:r w:rsidRPr="003D3AE0">
        <w:rPr>
          <w:sz w:val="28"/>
          <w:lang w:val="fr-CA"/>
        </w:rPr>
        <w:t>Ordre des travailleurs sociaux et thérapeutes conjugaux et familiaux du Québec</w:t>
      </w:r>
      <w:r w:rsidR="004116FE" w:rsidRPr="003D3AE0">
        <w:rPr>
          <w:sz w:val="28"/>
          <w:lang w:val="fr-CA"/>
        </w:rPr>
        <w:t xml:space="preserve"> • </w:t>
      </w:r>
      <w:r w:rsidRPr="003D3AE0">
        <w:rPr>
          <w:sz w:val="28"/>
          <w:lang w:val="fr-CA"/>
        </w:rPr>
        <w:t>Association Québécois des établissements de santé et de services sociaux</w:t>
      </w:r>
    </w:p>
    <w:p w:rsidR="00CC2FA9" w:rsidRPr="003D3AE0" w:rsidRDefault="00CC2FA9" w:rsidP="004116FE">
      <w:pPr>
        <w:tabs>
          <w:tab w:val="left" w:pos="1620"/>
        </w:tabs>
        <w:rPr>
          <w:sz w:val="28"/>
          <w:lang w:val="fr-CA"/>
        </w:rPr>
      </w:pPr>
    </w:p>
    <w:p w:rsidR="00CC2FA9" w:rsidRPr="003D3AE0" w:rsidRDefault="00C80168" w:rsidP="004116FE">
      <w:pPr>
        <w:tabs>
          <w:tab w:val="left" w:pos="1620"/>
        </w:tabs>
        <w:rPr>
          <w:b/>
          <w:sz w:val="28"/>
          <w:lang w:val="fr-CA"/>
        </w:rPr>
      </w:pPr>
      <w:r w:rsidRPr="003D3AE0">
        <w:rPr>
          <w:b/>
          <w:sz w:val="28"/>
          <w:lang w:val="fr-CA"/>
        </w:rPr>
        <w:t xml:space="preserve">19 </w:t>
      </w:r>
      <w:r w:rsidR="003D3AE0">
        <w:rPr>
          <w:b/>
          <w:sz w:val="28"/>
          <w:lang w:val="fr-CA"/>
        </w:rPr>
        <w:t>S</w:t>
      </w:r>
      <w:r w:rsidR="003D3AE0" w:rsidRPr="003D3AE0">
        <w:rPr>
          <w:b/>
          <w:sz w:val="28"/>
          <w:lang w:val="fr-CA"/>
        </w:rPr>
        <w:t>ep</w:t>
      </w:r>
      <w:r w:rsidR="003D3AE0">
        <w:rPr>
          <w:b/>
          <w:sz w:val="28"/>
          <w:lang w:val="fr-CA"/>
        </w:rPr>
        <w:t>.</w:t>
      </w:r>
      <w:r w:rsidRPr="003D3AE0">
        <w:rPr>
          <w:b/>
          <w:sz w:val="28"/>
          <w:lang w:val="fr-CA"/>
        </w:rPr>
        <w:t xml:space="preserve"> 2013 – </w:t>
      </w:r>
      <w:r w:rsidR="00CC2FA9" w:rsidRPr="003D3AE0">
        <w:rPr>
          <w:sz w:val="28"/>
          <w:lang w:val="fr-CA"/>
        </w:rPr>
        <w:t>Ordres de psychologues du Québec</w:t>
      </w:r>
      <w:r w:rsidR="004116FE" w:rsidRPr="003D3AE0">
        <w:rPr>
          <w:sz w:val="28"/>
          <w:lang w:val="fr-CA"/>
        </w:rPr>
        <w:t xml:space="preserve"> • </w:t>
      </w:r>
      <w:r w:rsidR="00CC2FA9" w:rsidRPr="003D3AE0">
        <w:rPr>
          <w:sz w:val="28"/>
          <w:lang w:val="fr-CA"/>
        </w:rPr>
        <w:t>Association des conseils des médecins, dentistes et pharmaciens</w:t>
      </w:r>
      <w:r w:rsidR="004116FE" w:rsidRPr="003D3AE0">
        <w:rPr>
          <w:sz w:val="28"/>
          <w:lang w:val="fr-CA"/>
        </w:rPr>
        <w:t xml:space="preserve"> • </w:t>
      </w:r>
      <w:r w:rsidR="00CC2FA9" w:rsidRPr="003D3AE0">
        <w:rPr>
          <w:sz w:val="28"/>
          <w:lang w:val="fr-CA"/>
        </w:rPr>
        <w:t>Barreau du Québec</w:t>
      </w:r>
      <w:r w:rsidR="004116FE" w:rsidRPr="003D3AE0">
        <w:rPr>
          <w:sz w:val="28"/>
          <w:lang w:val="fr-CA"/>
        </w:rPr>
        <w:t xml:space="preserve"> • </w:t>
      </w:r>
      <w:r w:rsidR="00CC2FA9" w:rsidRPr="003D3AE0">
        <w:rPr>
          <w:sz w:val="28"/>
          <w:lang w:val="fr-CA"/>
        </w:rPr>
        <w:t>Chambre de notaires du Québec</w:t>
      </w:r>
      <w:r w:rsidR="004116FE" w:rsidRPr="003D3AE0">
        <w:rPr>
          <w:sz w:val="28"/>
          <w:lang w:val="fr-CA"/>
        </w:rPr>
        <w:t xml:space="preserve"> • </w:t>
      </w:r>
      <w:r w:rsidR="00CC2FA9" w:rsidRPr="003D3AE0">
        <w:rPr>
          <w:sz w:val="28"/>
          <w:lang w:val="fr-CA"/>
        </w:rPr>
        <w:t>Association de Barreau Canadien, Division Québec</w:t>
      </w:r>
    </w:p>
    <w:p w:rsidR="00CC2FA9" w:rsidRPr="003D3AE0" w:rsidRDefault="00CC2FA9" w:rsidP="004116FE">
      <w:pPr>
        <w:tabs>
          <w:tab w:val="left" w:pos="1620"/>
        </w:tabs>
        <w:rPr>
          <w:sz w:val="28"/>
          <w:lang w:val="fr-CA"/>
        </w:rPr>
      </w:pPr>
    </w:p>
    <w:p w:rsidR="00CC2FA9" w:rsidRPr="003D3AE0" w:rsidRDefault="00CC2FA9" w:rsidP="004116FE">
      <w:pPr>
        <w:tabs>
          <w:tab w:val="left" w:pos="1620"/>
        </w:tabs>
        <w:rPr>
          <w:sz w:val="28"/>
          <w:szCs w:val="22"/>
          <w:lang w:val="fr-CA"/>
        </w:rPr>
      </w:pPr>
      <w:r w:rsidRPr="003D3AE0">
        <w:rPr>
          <w:b/>
          <w:sz w:val="28"/>
          <w:lang w:val="fr-CA"/>
        </w:rPr>
        <w:t xml:space="preserve">24 </w:t>
      </w:r>
      <w:r w:rsidR="003D3AE0">
        <w:rPr>
          <w:b/>
          <w:sz w:val="28"/>
          <w:lang w:val="fr-CA"/>
        </w:rPr>
        <w:t>S</w:t>
      </w:r>
      <w:r w:rsidR="003D3AE0" w:rsidRPr="003D3AE0">
        <w:rPr>
          <w:b/>
          <w:sz w:val="28"/>
          <w:lang w:val="fr-CA"/>
        </w:rPr>
        <w:t>ep</w:t>
      </w:r>
      <w:r w:rsidR="003D3AE0">
        <w:rPr>
          <w:b/>
          <w:sz w:val="28"/>
          <w:lang w:val="fr-CA"/>
        </w:rPr>
        <w:t>.</w:t>
      </w:r>
      <w:r w:rsidRPr="003D3AE0">
        <w:rPr>
          <w:b/>
          <w:sz w:val="28"/>
          <w:lang w:val="fr-CA"/>
        </w:rPr>
        <w:t xml:space="preserve"> 2013 –</w:t>
      </w:r>
      <w:r w:rsidR="00C80168" w:rsidRPr="003D3AE0">
        <w:rPr>
          <w:b/>
          <w:sz w:val="28"/>
          <w:lang w:val="fr-CA"/>
        </w:rPr>
        <w:t xml:space="preserve"> </w:t>
      </w:r>
      <w:r w:rsidRPr="003D3AE0">
        <w:rPr>
          <w:sz w:val="28"/>
          <w:lang w:val="fr-CA"/>
        </w:rPr>
        <w:t>Commission des droits de la personne et des droits de la jeunesse</w:t>
      </w:r>
      <w:r w:rsidR="004116FE" w:rsidRPr="003D3AE0">
        <w:rPr>
          <w:sz w:val="28"/>
          <w:lang w:val="fr-CA"/>
        </w:rPr>
        <w:t xml:space="preserve"> • </w:t>
      </w:r>
      <w:r w:rsidRPr="003D3AE0">
        <w:rPr>
          <w:sz w:val="28"/>
          <w:lang w:val="fr-CA"/>
        </w:rPr>
        <w:t>Protecteur du citoyen</w:t>
      </w:r>
      <w:r w:rsidR="00C80168" w:rsidRPr="003D3AE0">
        <w:rPr>
          <w:sz w:val="28"/>
          <w:lang w:val="fr-CA"/>
        </w:rPr>
        <w:t xml:space="preserve"> • </w:t>
      </w:r>
      <w:r w:rsidRPr="003D3AE0">
        <w:rPr>
          <w:sz w:val="28"/>
          <w:lang w:val="fr-CA"/>
        </w:rPr>
        <w:t>Curateur publique</w:t>
      </w:r>
      <w:r w:rsidR="004116FE" w:rsidRPr="003D3AE0">
        <w:rPr>
          <w:sz w:val="28"/>
          <w:lang w:val="fr-CA"/>
        </w:rPr>
        <w:t xml:space="preserve"> • </w:t>
      </w:r>
      <w:r w:rsidRPr="003D3AE0">
        <w:rPr>
          <w:sz w:val="28"/>
          <w:szCs w:val="22"/>
          <w:lang w:val="fr-CA"/>
        </w:rPr>
        <w:t>Collectif des médecins contre l’euthanasie. Refus médical de l’euthanasie</w:t>
      </w:r>
      <w:r w:rsidR="004116FE" w:rsidRPr="003D3AE0">
        <w:rPr>
          <w:sz w:val="28"/>
          <w:lang w:val="fr-CA"/>
        </w:rPr>
        <w:t xml:space="preserve"> • </w:t>
      </w:r>
      <w:r w:rsidRPr="003D3AE0">
        <w:rPr>
          <w:sz w:val="28"/>
          <w:szCs w:val="22"/>
          <w:lang w:val="fr-CA"/>
        </w:rPr>
        <w:t>Coalition des médecins pour la justice sociale</w:t>
      </w:r>
      <w:r w:rsidR="004116FE" w:rsidRPr="003D3AE0">
        <w:rPr>
          <w:sz w:val="28"/>
          <w:lang w:val="fr-CA"/>
        </w:rPr>
        <w:t xml:space="preserve"> • </w:t>
      </w:r>
      <w:r w:rsidRPr="003D3AE0">
        <w:rPr>
          <w:sz w:val="28"/>
          <w:szCs w:val="22"/>
          <w:lang w:val="fr-CA"/>
        </w:rPr>
        <w:t>Rassemblement québécois contre l’euthanasie</w:t>
      </w:r>
    </w:p>
    <w:p w:rsidR="00CC2FA9" w:rsidRPr="003D3AE0" w:rsidRDefault="00CC2FA9" w:rsidP="004116FE">
      <w:pPr>
        <w:tabs>
          <w:tab w:val="left" w:pos="1620"/>
        </w:tabs>
        <w:rPr>
          <w:sz w:val="28"/>
          <w:szCs w:val="22"/>
          <w:lang w:val="fr-CA"/>
        </w:rPr>
      </w:pPr>
    </w:p>
    <w:p w:rsidR="00CC2FA9" w:rsidRPr="003D3AE0" w:rsidRDefault="00CC2FA9" w:rsidP="004116FE">
      <w:pPr>
        <w:tabs>
          <w:tab w:val="left" w:pos="1620"/>
        </w:tabs>
        <w:rPr>
          <w:sz w:val="28"/>
          <w:szCs w:val="22"/>
          <w:lang w:val="fr-CA"/>
        </w:rPr>
      </w:pPr>
      <w:r w:rsidRPr="003D3AE0">
        <w:rPr>
          <w:b/>
          <w:sz w:val="28"/>
          <w:szCs w:val="22"/>
          <w:lang w:val="fr-CA"/>
        </w:rPr>
        <w:t xml:space="preserve">25 </w:t>
      </w:r>
      <w:r w:rsidR="003D3AE0">
        <w:rPr>
          <w:b/>
          <w:sz w:val="28"/>
          <w:lang w:val="fr-CA"/>
        </w:rPr>
        <w:t>S</w:t>
      </w:r>
      <w:r w:rsidR="003D3AE0" w:rsidRPr="003D3AE0">
        <w:rPr>
          <w:b/>
          <w:sz w:val="28"/>
          <w:lang w:val="fr-CA"/>
        </w:rPr>
        <w:t>ep</w:t>
      </w:r>
      <w:r w:rsidR="003D3AE0">
        <w:rPr>
          <w:b/>
          <w:sz w:val="28"/>
          <w:lang w:val="fr-CA"/>
        </w:rPr>
        <w:t>.</w:t>
      </w:r>
      <w:r w:rsidRPr="003D3AE0">
        <w:rPr>
          <w:b/>
          <w:sz w:val="28"/>
          <w:szCs w:val="22"/>
          <w:lang w:val="fr-CA"/>
        </w:rPr>
        <w:t xml:space="preserve"> 2013 –</w:t>
      </w:r>
      <w:r w:rsidR="00C80168" w:rsidRPr="003D3AE0">
        <w:rPr>
          <w:b/>
          <w:sz w:val="28"/>
          <w:szCs w:val="22"/>
          <w:lang w:val="fr-CA"/>
        </w:rPr>
        <w:t xml:space="preserve"> </w:t>
      </w:r>
      <w:r w:rsidRPr="003D3AE0">
        <w:rPr>
          <w:sz w:val="28"/>
          <w:szCs w:val="22"/>
          <w:lang w:val="fr-CA"/>
        </w:rPr>
        <w:t>Vivre dans la dignité</w:t>
      </w:r>
      <w:r w:rsidR="004116FE" w:rsidRPr="003D3AE0">
        <w:rPr>
          <w:sz w:val="28"/>
          <w:lang w:val="fr-CA"/>
        </w:rPr>
        <w:t xml:space="preserve"> • </w:t>
      </w:r>
      <w:r w:rsidRPr="003D3AE0">
        <w:rPr>
          <w:sz w:val="28"/>
          <w:szCs w:val="22"/>
          <w:lang w:val="fr-CA"/>
        </w:rPr>
        <w:t>Association québécoise du droit de mourir dans la dignité</w:t>
      </w:r>
      <w:r w:rsidR="00C80168" w:rsidRPr="003D3AE0">
        <w:rPr>
          <w:sz w:val="28"/>
          <w:lang w:val="fr-CA"/>
        </w:rPr>
        <w:t xml:space="preserve"> • </w:t>
      </w:r>
      <w:r w:rsidRPr="003D3AE0">
        <w:rPr>
          <w:sz w:val="28"/>
          <w:szCs w:val="22"/>
          <w:lang w:val="fr-CA"/>
        </w:rPr>
        <w:t>Collectif mourir digne et libre</w:t>
      </w:r>
      <w:r w:rsidR="004116FE" w:rsidRPr="003D3AE0">
        <w:rPr>
          <w:sz w:val="28"/>
          <w:lang w:val="fr-CA"/>
        </w:rPr>
        <w:t xml:space="preserve"> • </w:t>
      </w:r>
      <w:r w:rsidRPr="003D3AE0">
        <w:rPr>
          <w:sz w:val="28"/>
          <w:szCs w:val="22"/>
          <w:lang w:val="fr-CA"/>
        </w:rPr>
        <w:t>Regroupement provincial des comités des usagers</w:t>
      </w:r>
      <w:r w:rsidR="00FB5E6F" w:rsidRPr="003D3AE0">
        <w:rPr>
          <w:noProof/>
          <w:sz w:val="28"/>
          <w:szCs w:val="22"/>
        </w:rPr>
        <w:drawing>
          <wp:anchor distT="0" distB="0" distL="114300" distR="114300" simplePos="0" relativeHeight="251662336" behindDoc="0" locked="0" layoutInCell="1" allowOverlap="1">
            <wp:simplePos x="0" y="0"/>
            <wp:positionH relativeFrom="column">
              <wp:align>right</wp:align>
            </wp:positionH>
            <wp:positionV relativeFrom="paragraph">
              <wp:posOffset>420370</wp:posOffset>
            </wp:positionV>
            <wp:extent cx="2159000" cy="1397000"/>
            <wp:effectExtent l="25400" t="0" r="0" b="0"/>
            <wp:wrapTight wrapText="bothSides">
              <wp:wrapPolygon edited="0">
                <wp:start x="-254" y="393"/>
                <wp:lineTo x="-254" y="1178"/>
                <wp:lineTo x="4574" y="6676"/>
                <wp:lineTo x="12706" y="12960"/>
                <wp:lineTo x="13214" y="19244"/>
                <wp:lineTo x="14485" y="20815"/>
                <wp:lineTo x="14739" y="20815"/>
                <wp:lineTo x="17534" y="20815"/>
                <wp:lineTo x="18551" y="19244"/>
                <wp:lineTo x="21600" y="13353"/>
                <wp:lineTo x="21600" y="9818"/>
                <wp:lineTo x="18551" y="8247"/>
                <wp:lineTo x="9402" y="6284"/>
                <wp:lineTo x="1525" y="393"/>
                <wp:lineTo x="-254" y="393"/>
              </wp:wrapPolygon>
            </wp:wrapTight>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159000" cy="1397000"/>
                    </a:xfrm>
                    <a:prstGeom prst="rect">
                      <a:avLst/>
                    </a:prstGeom>
                    <a:noFill/>
                    <a:ln w="9525">
                      <a:noFill/>
                      <a:miter lim="800000"/>
                      <a:headEnd/>
                      <a:tailEnd/>
                    </a:ln>
                  </pic:spPr>
                </pic:pic>
              </a:graphicData>
            </a:graphic>
          </wp:anchor>
        </w:drawing>
      </w:r>
    </w:p>
    <w:p w:rsidR="00CC2FA9" w:rsidRPr="003D3AE0" w:rsidRDefault="00CC2FA9" w:rsidP="004116FE">
      <w:pPr>
        <w:tabs>
          <w:tab w:val="left" w:pos="1620"/>
        </w:tabs>
        <w:rPr>
          <w:sz w:val="28"/>
          <w:szCs w:val="22"/>
          <w:lang w:val="fr-CA"/>
        </w:rPr>
      </w:pPr>
    </w:p>
    <w:p w:rsidR="00CC2FA9" w:rsidRPr="003D3AE0" w:rsidRDefault="00CC2FA9" w:rsidP="004116FE">
      <w:pPr>
        <w:tabs>
          <w:tab w:val="left" w:pos="1620"/>
        </w:tabs>
        <w:rPr>
          <w:sz w:val="28"/>
          <w:szCs w:val="22"/>
          <w:lang w:val="fr-CA"/>
        </w:rPr>
      </w:pPr>
      <w:r w:rsidRPr="003D3AE0">
        <w:rPr>
          <w:b/>
          <w:sz w:val="28"/>
          <w:szCs w:val="22"/>
          <w:lang w:val="fr-CA"/>
        </w:rPr>
        <w:t xml:space="preserve">26 </w:t>
      </w:r>
      <w:r w:rsidR="003D3AE0">
        <w:rPr>
          <w:b/>
          <w:sz w:val="28"/>
          <w:lang w:val="fr-CA"/>
        </w:rPr>
        <w:t>S</w:t>
      </w:r>
      <w:r w:rsidR="003D3AE0" w:rsidRPr="003D3AE0">
        <w:rPr>
          <w:b/>
          <w:sz w:val="28"/>
          <w:lang w:val="fr-CA"/>
        </w:rPr>
        <w:t>ep</w:t>
      </w:r>
      <w:r w:rsidR="003D3AE0">
        <w:rPr>
          <w:b/>
          <w:sz w:val="28"/>
          <w:lang w:val="fr-CA"/>
        </w:rPr>
        <w:t>.</w:t>
      </w:r>
      <w:r w:rsidRPr="003D3AE0">
        <w:rPr>
          <w:b/>
          <w:sz w:val="28"/>
          <w:szCs w:val="22"/>
          <w:lang w:val="fr-CA"/>
        </w:rPr>
        <w:t xml:space="preserve"> 2013 –</w:t>
      </w:r>
      <w:r w:rsidR="00C80168" w:rsidRPr="003D3AE0">
        <w:rPr>
          <w:b/>
          <w:sz w:val="28"/>
          <w:szCs w:val="22"/>
          <w:lang w:val="fr-CA"/>
        </w:rPr>
        <w:t xml:space="preserve"> </w:t>
      </w:r>
      <w:r w:rsidRPr="003D3AE0">
        <w:rPr>
          <w:sz w:val="28"/>
          <w:szCs w:val="22"/>
          <w:lang w:val="fr-CA"/>
        </w:rPr>
        <w:t>Conseil pour la protection des malades</w:t>
      </w:r>
      <w:r w:rsidR="004116FE" w:rsidRPr="003D3AE0">
        <w:rPr>
          <w:sz w:val="28"/>
          <w:lang w:val="fr-CA"/>
        </w:rPr>
        <w:t xml:space="preserve"> • </w:t>
      </w:r>
      <w:r w:rsidRPr="003D3AE0">
        <w:rPr>
          <w:sz w:val="28"/>
          <w:szCs w:val="22"/>
          <w:lang w:val="fr-CA"/>
        </w:rPr>
        <w:t>Fédération interprofessionnelle de la santé du Québec</w:t>
      </w:r>
    </w:p>
    <w:p w:rsidR="00CC2FA9" w:rsidRPr="003D3AE0" w:rsidRDefault="00CC2FA9" w:rsidP="004116FE">
      <w:pPr>
        <w:tabs>
          <w:tab w:val="left" w:pos="1620"/>
        </w:tabs>
        <w:rPr>
          <w:sz w:val="28"/>
          <w:szCs w:val="22"/>
          <w:lang w:val="fr-CA"/>
        </w:rPr>
      </w:pPr>
    </w:p>
    <w:p w:rsidR="00CC2FA9" w:rsidRPr="003D3AE0" w:rsidRDefault="00CC2FA9" w:rsidP="004116FE">
      <w:pPr>
        <w:tabs>
          <w:tab w:val="left" w:pos="1620"/>
        </w:tabs>
        <w:rPr>
          <w:b/>
          <w:sz w:val="28"/>
          <w:szCs w:val="22"/>
          <w:lang w:val="fr-CA"/>
        </w:rPr>
      </w:pPr>
      <w:r w:rsidRPr="003D3AE0">
        <w:rPr>
          <w:b/>
          <w:sz w:val="28"/>
          <w:szCs w:val="22"/>
          <w:lang w:val="fr-CA"/>
        </w:rPr>
        <w:t xml:space="preserve">1 </w:t>
      </w:r>
      <w:r w:rsidR="003D3AE0">
        <w:rPr>
          <w:b/>
          <w:sz w:val="28"/>
          <w:szCs w:val="22"/>
          <w:lang w:val="fr-CA"/>
        </w:rPr>
        <w:t>O</w:t>
      </w:r>
      <w:r w:rsidRPr="003D3AE0">
        <w:rPr>
          <w:b/>
          <w:sz w:val="28"/>
          <w:szCs w:val="22"/>
          <w:lang w:val="fr-CA"/>
        </w:rPr>
        <w:t>ct</w:t>
      </w:r>
      <w:r w:rsidR="003D3AE0">
        <w:rPr>
          <w:b/>
          <w:sz w:val="28"/>
          <w:szCs w:val="22"/>
          <w:lang w:val="fr-CA"/>
        </w:rPr>
        <w:t>.</w:t>
      </w:r>
      <w:r w:rsidRPr="003D3AE0">
        <w:rPr>
          <w:b/>
          <w:sz w:val="28"/>
          <w:szCs w:val="22"/>
          <w:lang w:val="fr-CA"/>
        </w:rPr>
        <w:t xml:space="preserve"> 2013 – </w:t>
      </w:r>
      <w:r w:rsidRPr="003D3AE0">
        <w:rPr>
          <w:sz w:val="28"/>
          <w:szCs w:val="22"/>
          <w:lang w:val="fr-CA"/>
        </w:rPr>
        <w:t>Alliance des maisons de soins palliatifs</w:t>
      </w:r>
      <w:r w:rsidR="004116FE" w:rsidRPr="003D3AE0">
        <w:rPr>
          <w:sz w:val="28"/>
          <w:lang w:val="fr-CA"/>
        </w:rPr>
        <w:t xml:space="preserve"> • </w:t>
      </w:r>
      <w:r w:rsidRPr="003D3AE0">
        <w:rPr>
          <w:sz w:val="28"/>
          <w:szCs w:val="22"/>
          <w:lang w:val="fr-CA"/>
        </w:rPr>
        <w:t xml:space="preserve">Maison </w:t>
      </w:r>
      <w:proofErr w:type="spellStart"/>
      <w:r w:rsidRPr="003D3AE0">
        <w:rPr>
          <w:sz w:val="28"/>
          <w:szCs w:val="22"/>
          <w:lang w:val="fr-CA"/>
        </w:rPr>
        <w:t>Michel-Sarrazin</w:t>
      </w:r>
      <w:proofErr w:type="spellEnd"/>
      <w:r w:rsidR="004116FE" w:rsidRPr="003D3AE0">
        <w:rPr>
          <w:sz w:val="28"/>
          <w:lang w:val="fr-CA"/>
        </w:rPr>
        <w:t xml:space="preserve"> • </w:t>
      </w:r>
      <w:r w:rsidRPr="003D3AE0">
        <w:rPr>
          <w:sz w:val="28"/>
          <w:szCs w:val="22"/>
          <w:lang w:val="fr-CA"/>
        </w:rPr>
        <w:t>Association des gestionnaires d’établissements de santé e</w:t>
      </w:r>
      <w:r w:rsidR="004116FE" w:rsidRPr="003D3AE0">
        <w:rPr>
          <w:sz w:val="28"/>
          <w:szCs w:val="22"/>
          <w:lang w:val="fr-CA"/>
        </w:rPr>
        <w:t>t de services sociaux du Québec</w:t>
      </w:r>
      <w:r w:rsidR="004116FE" w:rsidRPr="003D3AE0">
        <w:rPr>
          <w:sz w:val="28"/>
          <w:lang w:val="fr-CA"/>
        </w:rPr>
        <w:t xml:space="preserve"> • </w:t>
      </w:r>
      <w:r w:rsidRPr="003D3AE0">
        <w:rPr>
          <w:sz w:val="28"/>
          <w:szCs w:val="22"/>
          <w:lang w:val="fr-CA"/>
        </w:rPr>
        <w:t>Réseau des soins palliatifs du Québec</w:t>
      </w:r>
      <w:r w:rsidR="004116FE" w:rsidRPr="003D3AE0">
        <w:rPr>
          <w:sz w:val="28"/>
          <w:lang w:val="fr-CA"/>
        </w:rPr>
        <w:t xml:space="preserve"> • </w:t>
      </w:r>
      <w:r w:rsidRPr="003D3AE0">
        <w:rPr>
          <w:sz w:val="28"/>
          <w:szCs w:val="22"/>
          <w:lang w:val="fr-CA"/>
        </w:rPr>
        <w:t>Société canadienne du cancer – division Québec</w:t>
      </w:r>
      <w:r w:rsidR="004116FE" w:rsidRPr="003D3AE0">
        <w:rPr>
          <w:sz w:val="28"/>
          <w:lang w:val="fr-CA"/>
        </w:rPr>
        <w:t xml:space="preserve"> • </w:t>
      </w:r>
      <w:r w:rsidRPr="003D3AE0">
        <w:rPr>
          <w:sz w:val="28"/>
          <w:szCs w:val="22"/>
          <w:lang w:val="fr-CA"/>
        </w:rPr>
        <w:t>Société de soins palliatifs du Grand Montréal</w:t>
      </w:r>
    </w:p>
    <w:p w:rsidR="00CC2FA9" w:rsidRPr="003D3AE0" w:rsidRDefault="00CC2FA9" w:rsidP="004116FE">
      <w:pPr>
        <w:tabs>
          <w:tab w:val="left" w:pos="1620"/>
          <w:tab w:val="left" w:pos="6660"/>
        </w:tabs>
        <w:rPr>
          <w:sz w:val="28"/>
          <w:szCs w:val="22"/>
          <w:lang w:val="fr-CA"/>
        </w:rPr>
      </w:pPr>
    </w:p>
    <w:p w:rsidR="00CC2FA9" w:rsidRPr="003D3AE0" w:rsidRDefault="00CC2FA9" w:rsidP="004116FE">
      <w:pPr>
        <w:tabs>
          <w:tab w:val="left" w:pos="1620"/>
          <w:tab w:val="left" w:pos="6660"/>
        </w:tabs>
        <w:rPr>
          <w:b/>
          <w:sz w:val="28"/>
          <w:szCs w:val="22"/>
          <w:lang w:val="fr-CA"/>
        </w:rPr>
      </w:pPr>
      <w:r w:rsidRPr="003D3AE0">
        <w:rPr>
          <w:b/>
          <w:sz w:val="28"/>
          <w:szCs w:val="22"/>
          <w:lang w:val="fr-CA"/>
        </w:rPr>
        <w:t xml:space="preserve">2 </w:t>
      </w:r>
      <w:r w:rsidR="003D3AE0">
        <w:rPr>
          <w:b/>
          <w:sz w:val="28"/>
          <w:szCs w:val="22"/>
          <w:lang w:val="fr-CA"/>
        </w:rPr>
        <w:t>O</w:t>
      </w:r>
      <w:r w:rsidR="003D3AE0" w:rsidRPr="003D3AE0">
        <w:rPr>
          <w:b/>
          <w:sz w:val="28"/>
          <w:szCs w:val="22"/>
          <w:lang w:val="fr-CA"/>
        </w:rPr>
        <w:t>ct</w:t>
      </w:r>
      <w:r w:rsidR="003D3AE0">
        <w:rPr>
          <w:b/>
          <w:sz w:val="28"/>
          <w:szCs w:val="22"/>
          <w:lang w:val="fr-CA"/>
        </w:rPr>
        <w:t>.</w:t>
      </w:r>
      <w:r w:rsidRPr="003D3AE0">
        <w:rPr>
          <w:b/>
          <w:sz w:val="28"/>
          <w:szCs w:val="22"/>
          <w:lang w:val="fr-CA"/>
        </w:rPr>
        <w:t xml:space="preserve"> 2013 –</w:t>
      </w:r>
      <w:r w:rsidR="00C80168" w:rsidRPr="003D3AE0">
        <w:rPr>
          <w:b/>
          <w:sz w:val="28"/>
          <w:szCs w:val="22"/>
          <w:lang w:val="fr-CA"/>
        </w:rPr>
        <w:t xml:space="preserve"> </w:t>
      </w:r>
      <w:r w:rsidRPr="003D3AE0">
        <w:rPr>
          <w:sz w:val="28"/>
          <w:szCs w:val="22"/>
          <w:lang w:val="fr-CA"/>
        </w:rPr>
        <w:t>NOVA Montréal</w:t>
      </w:r>
      <w:r w:rsidR="004116FE" w:rsidRPr="003D3AE0">
        <w:rPr>
          <w:sz w:val="28"/>
          <w:lang w:val="fr-CA"/>
        </w:rPr>
        <w:t xml:space="preserve"> • </w:t>
      </w:r>
      <w:r w:rsidRPr="003D3AE0">
        <w:rPr>
          <w:sz w:val="28"/>
          <w:szCs w:val="22"/>
          <w:lang w:val="fr-CA"/>
        </w:rPr>
        <w:t>Office des personnes handicapées du Québec</w:t>
      </w:r>
      <w:r w:rsidR="004116FE" w:rsidRPr="003D3AE0">
        <w:rPr>
          <w:sz w:val="28"/>
          <w:lang w:val="fr-CA"/>
        </w:rPr>
        <w:t xml:space="preserve"> • </w:t>
      </w:r>
      <w:r w:rsidRPr="003D3AE0">
        <w:rPr>
          <w:sz w:val="28"/>
          <w:szCs w:val="22"/>
          <w:lang w:val="fr-CA"/>
        </w:rPr>
        <w:t>Association du Québec pour l’intégration sociale</w:t>
      </w:r>
      <w:r w:rsidR="004116FE" w:rsidRPr="003D3AE0">
        <w:rPr>
          <w:sz w:val="28"/>
          <w:lang w:val="fr-CA"/>
        </w:rPr>
        <w:t xml:space="preserve"> • </w:t>
      </w:r>
      <w:r w:rsidRPr="003D3AE0">
        <w:rPr>
          <w:sz w:val="28"/>
          <w:szCs w:val="22"/>
          <w:lang w:val="fr-CA"/>
        </w:rPr>
        <w:t>Confédération des organismes des personnes handicapées du Québec</w:t>
      </w:r>
    </w:p>
    <w:p w:rsidR="00CC2FA9" w:rsidRPr="003D3AE0" w:rsidRDefault="00CC2FA9" w:rsidP="004116FE">
      <w:pPr>
        <w:tabs>
          <w:tab w:val="left" w:pos="1620"/>
          <w:tab w:val="left" w:pos="6660"/>
        </w:tabs>
        <w:rPr>
          <w:sz w:val="28"/>
          <w:szCs w:val="22"/>
          <w:lang w:val="fr-CA"/>
        </w:rPr>
      </w:pPr>
    </w:p>
    <w:p w:rsidR="00CC2FA9" w:rsidRPr="003D3AE0" w:rsidRDefault="00CC2FA9" w:rsidP="004116FE">
      <w:pPr>
        <w:tabs>
          <w:tab w:val="left" w:pos="1620"/>
          <w:tab w:val="left" w:pos="6660"/>
        </w:tabs>
        <w:rPr>
          <w:b/>
          <w:sz w:val="28"/>
          <w:lang w:val="fr-CA"/>
        </w:rPr>
      </w:pPr>
      <w:r w:rsidRPr="003D3AE0">
        <w:rPr>
          <w:b/>
          <w:sz w:val="28"/>
          <w:lang w:val="fr-CA"/>
        </w:rPr>
        <w:t xml:space="preserve">3 </w:t>
      </w:r>
      <w:r w:rsidR="003D3AE0">
        <w:rPr>
          <w:b/>
          <w:sz w:val="28"/>
          <w:szCs w:val="22"/>
          <w:lang w:val="fr-CA"/>
        </w:rPr>
        <w:t>O</w:t>
      </w:r>
      <w:r w:rsidR="003D3AE0" w:rsidRPr="003D3AE0">
        <w:rPr>
          <w:b/>
          <w:sz w:val="28"/>
          <w:szCs w:val="22"/>
          <w:lang w:val="fr-CA"/>
        </w:rPr>
        <w:t>ct</w:t>
      </w:r>
      <w:r w:rsidR="003D3AE0">
        <w:rPr>
          <w:b/>
          <w:sz w:val="28"/>
          <w:szCs w:val="22"/>
          <w:lang w:val="fr-CA"/>
        </w:rPr>
        <w:t>.</w:t>
      </w:r>
      <w:r w:rsidRPr="003D3AE0">
        <w:rPr>
          <w:b/>
          <w:sz w:val="28"/>
          <w:lang w:val="fr-CA"/>
        </w:rPr>
        <w:t xml:space="preserve"> 2013 –</w:t>
      </w:r>
      <w:r w:rsidR="00C80168" w:rsidRPr="003D3AE0">
        <w:rPr>
          <w:b/>
          <w:sz w:val="28"/>
          <w:lang w:val="fr-CA"/>
        </w:rPr>
        <w:t xml:space="preserve"> </w:t>
      </w:r>
      <w:r w:rsidRPr="003D3AE0">
        <w:rPr>
          <w:sz w:val="28"/>
          <w:szCs w:val="22"/>
          <w:lang w:val="fr-CA"/>
        </w:rPr>
        <w:t>Fédération des Mouvements Personne d’Abord</w:t>
      </w:r>
      <w:r w:rsidR="004116FE" w:rsidRPr="003D3AE0">
        <w:rPr>
          <w:sz w:val="28"/>
          <w:lang w:val="fr-CA"/>
        </w:rPr>
        <w:t xml:space="preserve"> • </w:t>
      </w:r>
      <w:r w:rsidRPr="003D3AE0">
        <w:rPr>
          <w:sz w:val="28"/>
          <w:szCs w:val="22"/>
          <w:lang w:val="fr-CA"/>
        </w:rPr>
        <w:t>Association québécoise de gérontologie</w:t>
      </w:r>
    </w:p>
    <w:p w:rsidR="00CC2FA9" w:rsidRPr="003D3AE0" w:rsidRDefault="00CC2FA9" w:rsidP="004116FE">
      <w:pPr>
        <w:tabs>
          <w:tab w:val="left" w:pos="1620"/>
          <w:tab w:val="left" w:pos="6660"/>
        </w:tabs>
        <w:rPr>
          <w:sz w:val="28"/>
          <w:szCs w:val="22"/>
          <w:lang w:val="fr-CA"/>
        </w:rPr>
      </w:pPr>
    </w:p>
    <w:p w:rsidR="00CC2FA9" w:rsidRPr="003D3AE0" w:rsidRDefault="00CC2FA9" w:rsidP="004116FE">
      <w:pPr>
        <w:tabs>
          <w:tab w:val="left" w:pos="1620"/>
          <w:tab w:val="left" w:pos="6660"/>
        </w:tabs>
        <w:rPr>
          <w:b/>
          <w:sz w:val="28"/>
          <w:szCs w:val="22"/>
          <w:lang w:val="fr-CA"/>
        </w:rPr>
      </w:pPr>
      <w:r w:rsidRPr="003D3AE0">
        <w:rPr>
          <w:b/>
          <w:sz w:val="28"/>
          <w:szCs w:val="22"/>
          <w:lang w:val="fr-CA"/>
        </w:rPr>
        <w:t xml:space="preserve">4 </w:t>
      </w:r>
      <w:r w:rsidR="003D3AE0">
        <w:rPr>
          <w:b/>
          <w:sz w:val="28"/>
          <w:szCs w:val="22"/>
          <w:lang w:val="fr-CA"/>
        </w:rPr>
        <w:t>O</w:t>
      </w:r>
      <w:r w:rsidR="003D3AE0" w:rsidRPr="003D3AE0">
        <w:rPr>
          <w:b/>
          <w:sz w:val="28"/>
          <w:szCs w:val="22"/>
          <w:lang w:val="fr-CA"/>
        </w:rPr>
        <w:t>ct</w:t>
      </w:r>
      <w:r w:rsidR="003D3AE0">
        <w:rPr>
          <w:b/>
          <w:sz w:val="28"/>
          <w:szCs w:val="22"/>
          <w:lang w:val="fr-CA"/>
        </w:rPr>
        <w:t>.</w:t>
      </w:r>
      <w:r w:rsidRPr="003D3AE0">
        <w:rPr>
          <w:b/>
          <w:sz w:val="28"/>
          <w:szCs w:val="22"/>
          <w:lang w:val="fr-CA"/>
        </w:rPr>
        <w:t xml:space="preserve"> 2013 –</w:t>
      </w:r>
      <w:r w:rsidR="00C80168" w:rsidRPr="003D3AE0">
        <w:rPr>
          <w:b/>
          <w:sz w:val="28"/>
          <w:szCs w:val="22"/>
          <w:lang w:val="fr-CA"/>
        </w:rPr>
        <w:t xml:space="preserve"> </w:t>
      </w:r>
      <w:r w:rsidRPr="003D3AE0">
        <w:rPr>
          <w:sz w:val="28"/>
          <w:szCs w:val="22"/>
          <w:lang w:val="fr-CA"/>
        </w:rPr>
        <w:t>Carpe Diem</w:t>
      </w:r>
      <w:r w:rsidR="004116FE" w:rsidRPr="003D3AE0">
        <w:rPr>
          <w:sz w:val="28"/>
          <w:lang w:val="fr-CA"/>
        </w:rPr>
        <w:t xml:space="preserve"> • </w:t>
      </w:r>
      <w:r w:rsidRPr="003D3AE0">
        <w:rPr>
          <w:sz w:val="28"/>
          <w:szCs w:val="22"/>
          <w:lang w:val="fr-CA"/>
        </w:rPr>
        <w:t>Centre de recherche sur le vieillissement</w:t>
      </w:r>
      <w:r w:rsidR="004116FE" w:rsidRPr="003D3AE0">
        <w:rPr>
          <w:sz w:val="28"/>
          <w:lang w:val="fr-CA"/>
        </w:rPr>
        <w:t xml:space="preserve"> •</w:t>
      </w:r>
      <w:r w:rsidR="004116FE" w:rsidRPr="003D3AE0">
        <w:rPr>
          <w:sz w:val="28"/>
          <w:szCs w:val="22"/>
          <w:lang w:val="fr-CA"/>
        </w:rPr>
        <w:t xml:space="preserve"> </w:t>
      </w:r>
      <w:r w:rsidRPr="003D3AE0">
        <w:rPr>
          <w:sz w:val="28"/>
          <w:szCs w:val="22"/>
          <w:lang w:val="fr-CA"/>
        </w:rPr>
        <w:t xml:space="preserve">Comité national d’éthique sur le vieillissement et les changements démographiques du Conseil des </w:t>
      </w:r>
      <w:proofErr w:type="spellStart"/>
      <w:r w:rsidRPr="003D3AE0">
        <w:rPr>
          <w:sz w:val="28"/>
          <w:szCs w:val="22"/>
          <w:lang w:val="fr-CA"/>
        </w:rPr>
        <w:t>Aînés</w:t>
      </w:r>
      <w:proofErr w:type="spellEnd"/>
    </w:p>
    <w:p w:rsidR="00CC2FA9" w:rsidRPr="003D3AE0" w:rsidRDefault="00CC2FA9" w:rsidP="004116FE">
      <w:pPr>
        <w:tabs>
          <w:tab w:val="left" w:pos="1620"/>
          <w:tab w:val="left" w:pos="6660"/>
        </w:tabs>
        <w:rPr>
          <w:sz w:val="28"/>
          <w:szCs w:val="22"/>
          <w:lang w:val="fr-CA"/>
        </w:rPr>
      </w:pPr>
    </w:p>
    <w:p w:rsidR="00CC2FA9" w:rsidRPr="003D3AE0" w:rsidRDefault="00CC2FA9" w:rsidP="004116FE">
      <w:pPr>
        <w:tabs>
          <w:tab w:val="left" w:pos="1620"/>
          <w:tab w:val="left" w:pos="6660"/>
        </w:tabs>
        <w:rPr>
          <w:b/>
          <w:sz w:val="28"/>
          <w:szCs w:val="22"/>
          <w:lang w:val="fr-CA"/>
        </w:rPr>
      </w:pPr>
      <w:r w:rsidRPr="003D3AE0">
        <w:rPr>
          <w:b/>
          <w:sz w:val="28"/>
          <w:szCs w:val="22"/>
          <w:lang w:val="fr-CA"/>
        </w:rPr>
        <w:t xml:space="preserve">8 </w:t>
      </w:r>
      <w:r w:rsidR="003D3AE0">
        <w:rPr>
          <w:b/>
          <w:sz w:val="28"/>
          <w:szCs w:val="22"/>
          <w:lang w:val="fr-CA"/>
        </w:rPr>
        <w:t>O</w:t>
      </w:r>
      <w:r w:rsidR="003D3AE0" w:rsidRPr="003D3AE0">
        <w:rPr>
          <w:b/>
          <w:sz w:val="28"/>
          <w:szCs w:val="22"/>
          <w:lang w:val="fr-CA"/>
        </w:rPr>
        <w:t>ct</w:t>
      </w:r>
      <w:r w:rsidR="003D3AE0">
        <w:rPr>
          <w:b/>
          <w:sz w:val="28"/>
          <w:szCs w:val="22"/>
          <w:lang w:val="fr-CA"/>
        </w:rPr>
        <w:t>.</w:t>
      </w:r>
      <w:r w:rsidRPr="003D3AE0">
        <w:rPr>
          <w:b/>
          <w:sz w:val="28"/>
          <w:szCs w:val="22"/>
          <w:lang w:val="fr-CA"/>
        </w:rPr>
        <w:t xml:space="preserve"> 2013 – </w:t>
      </w:r>
      <w:r w:rsidRPr="003D3AE0">
        <w:rPr>
          <w:sz w:val="28"/>
          <w:szCs w:val="22"/>
          <w:lang w:val="fr-CA"/>
        </w:rPr>
        <w:t>Association québécoise de prévention du suicide</w:t>
      </w:r>
      <w:r w:rsidR="004116FE" w:rsidRPr="003D3AE0">
        <w:rPr>
          <w:sz w:val="28"/>
          <w:lang w:val="fr-CA"/>
        </w:rPr>
        <w:t xml:space="preserve"> • </w:t>
      </w:r>
      <w:r w:rsidRPr="003D3AE0">
        <w:rPr>
          <w:sz w:val="28"/>
          <w:szCs w:val="22"/>
          <w:lang w:val="fr-CA"/>
        </w:rPr>
        <w:t>Centre de recherche et d’intervention sur le suicide et l’euthanasie</w:t>
      </w:r>
      <w:r w:rsidR="004116FE" w:rsidRPr="003D3AE0">
        <w:rPr>
          <w:sz w:val="28"/>
          <w:lang w:val="fr-CA"/>
        </w:rPr>
        <w:t xml:space="preserve"> • </w:t>
      </w:r>
      <w:r w:rsidRPr="003D3AE0">
        <w:rPr>
          <w:sz w:val="28"/>
          <w:szCs w:val="22"/>
          <w:lang w:val="fr-CA"/>
        </w:rPr>
        <w:t>FADOQ</w:t>
      </w:r>
      <w:r w:rsidR="004116FE" w:rsidRPr="003D3AE0">
        <w:rPr>
          <w:sz w:val="28"/>
          <w:lang w:val="fr-CA"/>
        </w:rPr>
        <w:t xml:space="preserve"> • </w:t>
      </w:r>
      <w:r w:rsidRPr="003D3AE0">
        <w:rPr>
          <w:sz w:val="28"/>
          <w:szCs w:val="22"/>
          <w:lang w:val="fr-CA"/>
        </w:rPr>
        <w:t>Association québécoise de défense des droits des personnes retraitées et préretraitées</w:t>
      </w:r>
      <w:r w:rsidR="004116FE" w:rsidRPr="003D3AE0">
        <w:rPr>
          <w:sz w:val="28"/>
          <w:lang w:val="fr-CA"/>
        </w:rPr>
        <w:t xml:space="preserve"> • </w:t>
      </w:r>
      <w:r w:rsidRPr="003D3AE0">
        <w:rPr>
          <w:sz w:val="28"/>
          <w:szCs w:val="22"/>
          <w:lang w:val="fr-CA"/>
        </w:rPr>
        <w:t>Association québécoise des retraité(e)s des secteurs public et parapublic</w:t>
      </w:r>
      <w:r w:rsidR="004116FE" w:rsidRPr="003D3AE0">
        <w:rPr>
          <w:sz w:val="28"/>
          <w:lang w:val="fr-CA"/>
        </w:rPr>
        <w:t xml:space="preserve"> • </w:t>
      </w:r>
      <w:r w:rsidRPr="003D3AE0">
        <w:rPr>
          <w:sz w:val="28"/>
          <w:szCs w:val="22"/>
          <w:lang w:val="fr-CA"/>
        </w:rPr>
        <w:t>Association des retraités en éducation et autres services publics du Québec</w:t>
      </w:r>
      <w:r w:rsidR="004116FE" w:rsidRPr="003D3AE0">
        <w:rPr>
          <w:sz w:val="28"/>
          <w:lang w:val="fr-CA"/>
        </w:rPr>
        <w:t xml:space="preserve"> • </w:t>
      </w:r>
      <w:r w:rsidRPr="003D3AE0">
        <w:rPr>
          <w:sz w:val="28"/>
          <w:szCs w:val="22"/>
          <w:lang w:val="fr-CA"/>
        </w:rPr>
        <w:t xml:space="preserve">Me Danielle </w:t>
      </w:r>
      <w:proofErr w:type="spellStart"/>
      <w:r w:rsidRPr="003D3AE0">
        <w:rPr>
          <w:sz w:val="28"/>
          <w:szCs w:val="22"/>
          <w:lang w:val="fr-CA"/>
        </w:rPr>
        <w:t>Chalifoux</w:t>
      </w:r>
      <w:proofErr w:type="spellEnd"/>
    </w:p>
    <w:p w:rsidR="00CC2FA9" w:rsidRPr="003D3AE0" w:rsidRDefault="00CC2FA9" w:rsidP="004116FE">
      <w:pPr>
        <w:tabs>
          <w:tab w:val="left" w:pos="1620"/>
          <w:tab w:val="left" w:pos="6660"/>
        </w:tabs>
        <w:rPr>
          <w:sz w:val="28"/>
          <w:szCs w:val="22"/>
          <w:lang w:val="fr-CA"/>
        </w:rPr>
      </w:pPr>
    </w:p>
    <w:p w:rsidR="00CC2FA9" w:rsidRPr="003D3AE0" w:rsidRDefault="00CC2FA9" w:rsidP="004116FE">
      <w:pPr>
        <w:tabs>
          <w:tab w:val="left" w:pos="1620"/>
          <w:tab w:val="left" w:pos="6660"/>
        </w:tabs>
        <w:rPr>
          <w:b/>
          <w:sz w:val="28"/>
          <w:szCs w:val="22"/>
          <w:lang w:val="fr-CA"/>
        </w:rPr>
      </w:pPr>
      <w:r w:rsidRPr="003D3AE0">
        <w:rPr>
          <w:b/>
          <w:sz w:val="28"/>
          <w:szCs w:val="22"/>
          <w:lang w:val="fr-CA"/>
        </w:rPr>
        <w:t xml:space="preserve">9 </w:t>
      </w:r>
      <w:r w:rsidR="003D3AE0">
        <w:rPr>
          <w:b/>
          <w:sz w:val="28"/>
          <w:szCs w:val="22"/>
          <w:lang w:val="fr-CA"/>
        </w:rPr>
        <w:t>O</w:t>
      </w:r>
      <w:r w:rsidR="003D3AE0" w:rsidRPr="003D3AE0">
        <w:rPr>
          <w:b/>
          <w:sz w:val="28"/>
          <w:szCs w:val="22"/>
          <w:lang w:val="fr-CA"/>
        </w:rPr>
        <w:t>ct</w:t>
      </w:r>
      <w:r w:rsidR="003D3AE0">
        <w:rPr>
          <w:b/>
          <w:sz w:val="28"/>
          <w:szCs w:val="22"/>
          <w:lang w:val="fr-CA"/>
        </w:rPr>
        <w:t>.</w:t>
      </w:r>
      <w:r w:rsidRPr="003D3AE0">
        <w:rPr>
          <w:b/>
          <w:sz w:val="28"/>
          <w:szCs w:val="22"/>
          <w:lang w:val="fr-CA"/>
        </w:rPr>
        <w:t xml:space="preserve"> 2013</w:t>
      </w:r>
      <w:r w:rsidR="00C80168" w:rsidRPr="003D3AE0">
        <w:rPr>
          <w:b/>
          <w:sz w:val="28"/>
          <w:szCs w:val="22"/>
          <w:lang w:val="fr-CA"/>
        </w:rPr>
        <w:t xml:space="preserve"> – </w:t>
      </w:r>
      <w:r w:rsidRPr="003D3AE0">
        <w:rPr>
          <w:sz w:val="28"/>
          <w:szCs w:val="22"/>
          <w:lang w:val="fr-CA"/>
        </w:rPr>
        <w:t>Mme Margaret Somerville</w:t>
      </w:r>
      <w:r w:rsidR="004116FE" w:rsidRPr="003D3AE0">
        <w:rPr>
          <w:sz w:val="28"/>
          <w:lang w:val="fr-CA"/>
        </w:rPr>
        <w:t xml:space="preserve"> • </w:t>
      </w:r>
      <w:r w:rsidRPr="003D3AE0">
        <w:rPr>
          <w:sz w:val="28"/>
          <w:szCs w:val="22"/>
          <w:lang w:val="fr-CA"/>
        </w:rPr>
        <w:t xml:space="preserve">Me Delphine </w:t>
      </w:r>
      <w:proofErr w:type="spellStart"/>
      <w:r w:rsidRPr="003D3AE0">
        <w:rPr>
          <w:sz w:val="28"/>
          <w:szCs w:val="22"/>
          <w:lang w:val="fr-CA"/>
        </w:rPr>
        <w:t>Roigt</w:t>
      </w:r>
      <w:proofErr w:type="spellEnd"/>
      <w:r w:rsidR="004116FE" w:rsidRPr="003D3AE0">
        <w:rPr>
          <w:sz w:val="28"/>
          <w:lang w:val="fr-CA"/>
        </w:rPr>
        <w:t xml:space="preserve"> • </w:t>
      </w:r>
      <w:r w:rsidRPr="003D3AE0">
        <w:rPr>
          <w:sz w:val="28"/>
          <w:szCs w:val="22"/>
          <w:lang w:val="fr-CA"/>
        </w:rPr>
        <w:t xml:space="preserve">Mme Jocelyn </w:t>
      </w:r>
      <w:proofErr w:type="spellStart"/>
      <w:r w:rsidRPr="003D3AE0">
        <w:rPr>
          <w:sz w:val="28"/>
          <w:szCs w:val="22"/>
          <w:lang w:val="fr-CA"/>
        </w:rPr>
        <w:t>Downey</w:t>
      </w:r>
      <w:proofErr w:type="spellEnd"/>
      <w:r w:rsidR="004116FE" w:rsidRPr="003D3AE0">
        <w:rPr>
          <w:sz w:val="28"/>
          <w:lang w:val="fr-CA"/>
        </w:rPr>
        <w:t xml:space="preserve"> • </w:t>
      </w:r>
      <w:proofErr w:type="spellStart"/>
      <w:r w:rsidRPr="003D3AE0">
        <w:rPr>
          <w:sz w:val="28"/>
          <w:szCs w:val="22"/>
          <w:lang w:val="fr-CA"/>
        </w:rPr>
        <w:t>Dre</w:t>
      </w:r>
      <w:proofErr w:type="spellEnd"/>
      <w:r w:rsidRPr="003D3AE0">
        <w:rPr>
          <w:sz w:val="28"/>
          <w:szCs w:val="22"/>
          <w:lang w:val="fr-CA"/>
        </w:rPr>
        <w:t xml:space="preserve"> Annie Tremblay</w:t>
      </w:r>
    </w:p>
    <w:p w:rsidR="00CC2FA9" w:rsidRPr="003D3AE0" w:rsidRDefault="00CC2FA9" w:rsidP="004116FE">
      <w:pPr>
        <w:tabs>
          <w:tab w:val="left" w:pos="1620"/>
          <w:tab w:val="left" w:pos="6660"/>
        </w:tabs>
        <w:rPr>
          <w:sz w:val="28"/>
          <w:szCs w:val="22"/>
          <w:lang w:val="fr-CA"/>
        </w:rPr>
      </w:pPr>
    </w:p>
    <w:p w:rsidR="00CC2FA9" w:rsidRPr="003D3AE0" w:rsidRDefault="00CC2FA9" w:rsidP="004116FE">
      <w:pPr>
        <w:tabs>
          <w:tab w:val="left" w:pos="1620"/>
          <w:tab w:val="left" w:pos="6660"/>
        </w:tabs>
        <w:rPr>
          <w:sz w:val="28"/>
          <w:lang w:val="fr-CA"/>
        </w:rPr>
      </w:pPr>
      <w:r w:rsidRPr="003D3AE0">
        <w:rPr>
          <w:b/>
          <w:sz w:val="28"/>
          <w:szCs w:val="22"/>
          <w:lang w:val="fr-CA"/>
        </w:rPr>
        <w:t xml:space="preserve">10 </w:t>
      </w:r>
      <w:r w:rsidR="003D3AE0">
        <w:rPr>
          <w:b/>
          <w:sz w:val="28"/>
          <w:szCs w:val="22"/>
          <w:lang w:val="fr-CA"/>
        </w:rPr>
        <w:t>O</w:t>
      </w:r>
      <w:r w:rsidR="003D3AE0" w:rsidRPr="003D3AE0">
        <w:rPr>
          <w:b/>
          <w:sz w:val="28"/>
          <w:szCs w:val="22"/>
          <w:lang w:val="fr-CA"/>
        </w:rPr>
        <w:t>ct</w:t>
      </w:r>
      <w:r w:rsidR="003D3AE0">
        <w:rPr>
          <w:b/>
          <w:sz w:val="28"/>
          <w:szCs w:val="22"/>
          <w:lang w:val="fr-CA"/>
        </w:rPr>
        <w:t>.</w:t>
      </w:r>
      <w:r w:rsidRPr="003D3AE0">
        <w:rPr>
          <w:b/>
          <w:sz w:val="28"/>
          <w:szCs w:val="22"/>
          <w:lang w:val="fr-CA"/>
        </w:rPr>
        <w:t xml:space="preserve"> 2013 – </w:t>
      </w:r>
      <w:r w:rsidRPr="003D3AE0">
        <w:rPr>
          <w:sz w:val="28"/>
          <w:szCs w:val="22"/>
          <w:lang w:val="fr-CA"/>
        </w:rPr>
        <w:t>Dr Howard Bergman et Dr Marcel Arcand</w:t>
      </w:r>
      <w:r w:rsidR="004116FE" w:rsidRPr="003D3AE0">
        <w:rPr>
          <w:sz w:val="28"/>
          <w:lang w:val="fr-CA"/>
        </w:rPr>
        <w:t xml:space="preserve"> • </w:t>
      </w:r>
      <w:r w:rsidRPr="003D3AE0">
        <w:rPr>
          <w:sz w:val="28"/>
          <w:szCs w:val="22"/>
          <w:lang w:val="fr-CA"/>
        </w:rPr>
        <w:t>Fédération des sociétés Alzheimer du Québec</w:t>
      </w:r>
      <w:r w:rsidR="00C80168" w:rsidRPr="003D3AE0">
        <w:rPr>
          <w:sz w:val="28"/>
          <w:lang w:val="fr-CA"/>
        </w:rPr>
        <w:t xml:space="preserve"> • </w:t>
      </w:r>
      <w:r w:rsidRPr="003D3AE0">
        <w:rPr>
          <w:sz w:val="28"/>
          <w:szCs w:val="22"/>
          <w:lang w:val="fr-CA"/>
        </w:rPr>
        <w:t xml:space="preserve">M. Jean-Pierre </w:t>
      </w:r>
      <w:proofErr w:type="spellStart"/>
      <w:r w:rsidRPr="003D3AE0">
        <w:rPr>
          <w:sz w:val="28"/>
          <w:szCs w:val="22"/>
          <w:lang w:val="fr-CA"/>
        </w:rPr>
        <w:t>Béland</w:t>
      </w:r>
      <w:proofErr w:type="spellEnd"/>
      <w:r w:rsidR="004116FE" w:rsidRPr="003D3AE0">
        <w:rPr>
          <w:sz w:val="28"/>
          <w:lang w:val="fr-CA"/>
        </w:rPr>
        <w:t xml:space="preserve"> • </w:t>
      </w:r>
      <w:r w:rsidRPr="003D3AE0">
        <w:rPr>
          <w:sz w:val="28"/>
          <w:szCs w:val="22"/>
          <w:lang w:val="fr-CA"/>
        </w:rPr>
        <w:t>M. Hubert Doucet</w:t>
      </w:r>
      <w:r w:rsidR="004116FE" w:rsidRPr="003D3AE0">
        <w:rPr>
          <w:sz w:val="28"/>
          <w:lang w:val="fr-CA"/>
        </w:rPr>
        <w:t xml:space="preserve"> • </w:t>
      </w:r>
      <w:r w:rsidRPr="003D3AE0">
        <w:rPr>
          <w:sz w:val="28"/>
          <w:szCs w:val="22"/>
          <w:lang w:val="fr-CA"/>
        </w:rPr>
        <w:t>Me Jean-Pierre Ménard, Me Jean-Claude Hébert et Me Michelle Giroux (Comité d’experts juristes)</w:t>
      </w:r>
    </w:p>
    <w:p w:rsidR="0024050E" w:rsidRPr="003D3AE0" w:rsidRDefault="0024050E" w:rsidP="00CC2FA9">
      <w:pPr>
        <w:rPr>
          <w:sz w:val="28"/>
          <w:lang w:val="en-GB"/>
        </w:rPr>
      </w:pPr>
    </w:p>
    <w:p w:rsidR="00CE7F7F" w:rsidRPr="003D3AE0" w:rsidRDefault="003D3AE0" w:rsidP="00CB5E33">
      <w:pPr>
        <w:jc w:val="center"/>
        <w:rPr>
          <w:b/>
          <w:color w:val="000090"/>
          <w:sz w:val="32"/>
          <w:lang w:val="en-GB"/>
        </w:rPr>
      </w:pPr>
      <w:r>
        <w:rPr>
          <w:b/>
          <w:noProof/>
          <w:color w:val="000090"/>
          <w:sz w:val="32"/>
        </w:rPr>
        <w:drawing>
          <wp:inline distT="0" distB="0" distL="0" distR="0">
            <wp:extent cx="4215267" cy="2451100"/>
            <wp:effectExtent l="228600" t="457200" r="229733" b="419100"/>
            <wp:docPr id="32" name="Picture 7" descr="::::::Desktop:Graphix:NAU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Desktop:Graphix:NAUWU.jpg"/>
                    <pic:cNvPicPr>
                      <a:picLocks noChangeAspect="1" noChangeArrowheads="1"/>
                    </pic:cNvPicPr>
                  </pic:nvPicPr>
                  <pic:blipFill>
                    <a:blip r:embed="rId10"/>
                    <a:srcRect/>
                    <a:stretch>
                      <a:fillRect/>
                    </a:stretch>
                  </pic:blipFill>
                  <pic:spPr bwMode="auto">
                    <a:xfrm rot="20809363">
                      <a:off x="0" y="0"/>
                      <a:ext cx="4215267" cy="2451100"/>
                    </a:xfrm>
                    <a:prstGeom prst="rect">
                      <a:avLst/>
                    </a:prstGeom>
                    <a:noFill/>
                    <a:ln w="9525">
                      <a:noFill/>
                      <a:miter lim="800000"/>
                      <a:headEnd/>
                      <a:tailEnd/>
                    </a:ln>
                  </pic:spPr>
                </pic:pic>
              </a:graphicData>
            </a:graphic>
          </wp:inline>
        </w:drawing>
      </w:r>
    </w:p>
    <w:p w:rsidR="0024050E" w:rsidRPr="003D3AE0" w:rsidRDefault="003D3AE0" w:rsidP="00CB5E33">
      <w:pPr>
        <w:jc w:val="center"/>
        <w:rPr>
          <w:sz w:val="28"/>
          <w:lang w:val="en-GB"/>
        </w:rPr>
      </w:pPr>
      <w:r>
        <w:rPr>
          <w:b/>
          <w:color w:val="000090"/>
          <w:sz w:val="32"/>
          <w:lang w:val="en-GB"/>
        </w:rPr>
        <w:t>News briefs</w:t>
      </w:r>
    </w:p>
    <w:p w:rsidR="0024050E" w:rsidRPr="003D3AE0" w:rsidRDefault="0024050E" w:rsidP="0044713B">
      <w:pPr>
        <w:rPr>
          <w:sz w:val="28"/>
          <w:lang w:val="en-GB"/>
        </w:rPr>
      </w:pPr>
    </w:p>
    <w:p w:rsidR="00010F96" w:rsidRDefault="00010F96" w:rsidP="00010F96">
      <w:pPr>
        <w:pStyle w:val="NormalWeb"/>
        <w:spacing w:before="2" w:after="2"/>
        <w:rPr>
          <w:rFonts w:asciiTheme="minorHAnsi" w:hAnsiTheme="minorHAnsi"/>
          <w:sz w:val="28"/>
          <w:lang w:val="en-GB"/>
        </w:rPr>
      </w:pPr>
      <w:r w:rsidRPr="00010F96">
        <w:rPr>
          <w:rFonts w:asciiTheme="minorHAnsi" w:hAnsiTheme="minorHAnsi"/>
          <w:b/>
          <w:sz w:val="28"/>
          <w:lang w:val="en-GB"/>
        </w:rPr>
        <w:t>New website:</w:t>
      </w:r>
      <w:r w:rsidRPr="00010F96">
        <w:rPr>
          <w:rFonts w:asciiTheme="minorHAnsi" w:hAnsiTheme="minorHAnsi"/>
          <w:sz w:val="28"/>
          <w:lang w:val="en-GB"/>
        </w:rPr>
        <w:t xml:space="preserve">  </w:t>
      </w:r>
    </w:p>
    <w:p w:rsidR="00010F96" w:rsidRPr="00010F96" w:rsidRDefault="00010F96" w:rsidP="00010F96">
      <w:pPr>
        <w:ind w:firstLine="540"/>
        <w:rPr>
          <w:sz w:val="28"/>
        </w:rPr>
      </w:pPr>
      <w:proofErr w:type="spellStart"/>
      <w:r w:rsidRPr="00010F96">
        <w:rPr>
          <w:sz w:val="28"/>
        </w:rPr>
        <w:t>Toujours</w:t>
      </w:r>
      <w:proofErr w:type="spellEnd"/>
      <w:r w:rsidRPr="00010F96">
        <w:rPr>
          <w:sz w:val="28"/>
        </w:rPr>
        <w:t xml:space="preserve"> Vivant-Not Dead </w:t>
      </w:r>
      <w:proofErr w:type="spellStart"/>
      <w:r w:rsidRPr="00010F96">
        <w:rPr>
          <w:sz w:val="28"/>
        </w:rPr>
        <w:t>Yet’s</w:t>
      </w:r>
      <w:proofErr w:type="spellEnd"/>
      <w:r w:rsidRPr="00010F96">
        <w:rPr>
          <w:sz w:val="28"/>
        </w:rPr>
        <w:t xml:space="preserve"> website has been revamped and updated.  You will find a library, re-posting of updates from our </w:t>
      </w:r>
      <w:proofErr w:type="spellStart"/>
      <w:r w:rsidRPr="00010F96">
        <w:rPr>
          <w:sz w:val="28"/>
        </w:rPr>
        <w:t>facebook</w:t>
      </w:r>
      <w:proofErr w:type="spellEnd"/>
      <w:r w:rsidRPr="00010F96">
        <w:rPr>
          <w:sz w:val="28"/>
        </w:rPr>
        <w:t xml:space="preserve"> page, and a link to our weekly online discussions.  Visit us at tvndy.ca.</w:t>
      </w:r>
    </w:p>
    <w:p w:rsidR="00CB5E33" w:rsidRPr="003D3AE0" w:rsidRDefault="00CB5E33" w:rsidP="0044713B">
      <w:pPr>
        <w:rPr>
          <w:sz w:val="28"/>
          <w:lang w:val="en-GB"/>
        </w:rPr>
      </w:pPr>
    </w:p>
    <w:p w:rsidR="00CB5E33" w:rsidRPr="003D3AE0" w:rsidRDefault="00766015" w:rsidP="0044713B">
      <w:pPr>
        <w:jc w:val="center"/>
        <w:rPr>
          <w:sz w:val="28"/>
          <w:lang w:val="en-GB"/>
        </w:rPr>
      </w:pPr>
      <w:r w:rsidRPr="003D3AE0">
        <w:rPr>
          <w:noProof/>
          <w:sz w:val="28"/>
        </w:rPr>
        <w:drawing>
          <wp:inline distT="0" distB="0" distL="0" distR="0">
            <wp:extent cx="972185" cy="239395"/>
            <wp:effectExtent l="25400" t="0" r="0" b="0"/>
            <wp:docPr id="3" name="Picture 2" descr="::::::Desktop:Graphix:TV-NDY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raphix:TV-NDY - small.jpg"/>
                    <pic:cNvPicPr>
                      <a:picLocks noChangeAspect="1" noChangeArrowheads="1"/>
                    </pic:cNvPicPr>
                  </pic:nvPicPr>
                  <pic:blipFill>
                    <a:blip r:embed="rId11"/>
                    <a:srcRect/>
                    <a:stretch>
                      <a:fillRect/>
                    </a:stretch>
                  </pic:blipFill>
                  <pic:spPr bwMode="auto">
                    <a:xfrm>
                      <a:off x="0" y="0"/>
                      <a:ext cx="972185" cy="239395"/>
                    </a:xfrm>
                    <a:prstGeom prst="rect">
                      <a:avLst/>
                    </a:prstGeom>
                    <a:noFill/>
                    <a:ln w="9525">
                      <a:noFill/>
                      <a:miter lim="800000"/>
                      <a:headEnd/>
                      <a:tailEnd/>
                    </a:ln>
                  </pic:spPr>
                </pic:pic>
              </a:graphicData>
            </a:graphic>
          </wp:inline>
        </w:drawing>
      </w:r>
    </w:p>
    <w:p w:rsidR="00CB5E33" w:rsidRPr="003D3AE0" w:rsidRDefault="00CB5E33" w:rsidP="0044713B">
      <w:pPr>
        <w:rPr>
          <w:sz w:val="28"/>
          <w:lang w:val="en-GB"/>
        </w:rPr>
      </w:pPr>
    </w:p>
    <w:p w:rsidR="00010F96" w:rsidRPr="00010F96" w:rsidRDefault="00010F96" w:rsidP="00010F96">
      <w:pPr>
        <w:rPr>
          <w:b/>
          <w:sz w:val="28"/>
        </w:rPr>
      </w:pPr>
      <w:r w:rsidRPr="00010F96">
        <w:rPr>
          <w:b/>
          <w:sz w:val="28"/>
        </w:rPr>
        <w:t xml:space="preserve">Bentley Case: </w:t>
      </w:r>
    </w:p>
    <w:p w:rsidR="00010F96" w:rsidRPr="00010F96" w:rsidRDefault="00010F96" w:rsidP="00010F96">
      <w:pPr>
        <w:ind w:firstLine="540"/>
        <w:rPr>
          <w:sz w:val="28"/>
        </w:rPr>
      </w:pPr>
      <w:r w:rsidRPr="00010F96">
        <w:rPr>
          <w:sz w:val="28"/>
        </w:rPr>
        <w:t>Margaret Bentley is an 82-year-old woman living at a British Columbia nursing home. In 1991, Ms. Bentley wrote a “statement of wishes” saying she would not want to be fed if she became cognitively impaired.</w:t>
      </w:r>
    </w:p>
    <w:p w:rsidR="00010F96" w:rsidRPr="00010F96" w:rsidRDefault="00010F96" w:rsidP="00010F96">
      <w:pPr>
        <w:ind w:firstLine="540"/>
        <w:rPr>
          <w:sz w:val="28"/>
        </w:rPr>
      </w:pPr>
      <w:r w:rsidRPr="00010F96">
        <w:rPr>
          <w:sz w:val="28"/>
        </w:rPr>
        <w:t xml:space="preserve">In 1999 she developed Alzheimer’s disease and due to the progression of her illness, Ms. Bentley is now being spoon fed by the nursing home staff.  Her husband and daughter brought a lawsuit in August against the nursing home and the BC government to stop the feeding and comply with the 20-year-old statement of wishes.  However the nursing home and government say that giving food by mouth must continue, to meet the legal mandate to provide sustenance.  </w:t>
      </w:r>
    </w:p>
    <w:p w:rsidR="00B2019B" w:rsidRPr="00010F96" w:rsidRDefault="00010F96" w:rsidP="00010F96">
      <w:pPr>
        <w:pStyle w:val="NormalWeb"/>
        <w:spacing w:before="2" w:after="2"/>
        <w:ind w:firstLine="540"/>
        <w:rPr>
          <w:rFonts w:asciiTheme="minorHAnsi" w:hAnsiTheme="minorHAnsi"/>
          <w:b/>
          <w:sz w:val="28"/>
          <w:lang w:val="en-GB"/>
        </w:rPr>
      </w:pPr>
      <w:r w:rsidRPr="00010F96">
        <w:rPr>
          <w:sz w:val="28"/>
        </w:rPr>
        <w:t>Anti-euthanasia activists believe that Ms. Bentley’s choice to eat shows her wish to continue living.  They say people have a right to change their mind and retract an advance directive, and without another means of communication, eating is her best way of stating her current wishes.</w:t>
      </w:r>
    </w:p>
    <w:p w:rsidR="00B2019B" w:rsidRPr="003D3AE0" w:rsidRDefault="00B2019B" w:rsidP="0044713B">
      <w:pPr>
        <w:rPr>
          <w:sz w:val="28"/>
          <w:lang w:val="en-GB"/>
        </w:rPr>
      </w:pPr>
    </w:p>
    <w:p w:rsidR="00B2019B" w:rsidRPr="003D3AE0" w:rsidRDefault="00766015" w:rsidP="00766015">
      <w:pPr>
        <w:jc w:val="center"/>
        <w:rPr>
          <w:sz w:val="28"/>
          <w:lang w:val="en-GB"/>
        </w:rPr>
      </w:pPr>
      <w:r w:rsidRPr="003D3AE0">
        <w:rPr>
          <w:noProof/>
          <w:sz w:val="28"/>
        </w:rPr>
        <w:drawing>
          <wp:inline distT="0" distB="0" distL="0" distR="0">
            <wp:extent cx="972185" cy="239395"/>
            <wp:effectExtent l="25400" t="0" r="0" b="0"/>
            <wp:docPr id="4" name="Picture 2" descr="::::::Desktop:Graphix:TV-NDY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raphix:TV-NDY - small.jpg"/>
                    <pic:cNvPicPr>
                      <a:picLocks noChangeAspect="1" noChangeArrowheads="1"/>
                    </pic:cNvPicPr>
                  </pic:nvPicPr>
                  <pic:blipFill>
                    <a:blip r:embed="rId11"/>
                    <a:srcRect/>
                    <a:stretch>
                      <a:fillRect/>
                    </a:stretch>
                  </pic:blipFill>
                  <pic:spPr bwMode="auto">
                    <a:xfrm>
                      <a:off x="0" y="0"/>
                      <a:ext cx="972185" cy="239395"/>
                    </a:xfrm>
                    <a:prstGeom prst="rect">
                      <a:avLst/>
                    </a:prstGeom>
                    <a:noFill/>
                    <a:ln w="9525">
                      <a:noFill/>
                      <a:miter lim="800000"/>
                      <a:headEnd/>
                      <a:tailEnd/>
                    </a:ln>
                  </pic:spPr>
                </pic:pic>
              </a:graphicData>
            </a:graphic>
          </wp:inline>
        </w:drawing>
      </w:r>
    </w:p>
    <w:p w:rsidR="00766015" w:rsidRPr="003D3AE0" w:rsidRDefault="00766015" w:rsidP="0044713B">
      <w:pPr>
        <w:rPr>
          <w:b/>
          <w:sz w:val="28"/>
          <w:lang w:val="en-GB"/>
        </w:rPr>
      </w:pPr>
    </w:p>
    <w:p w:rsidR="00010F96" w:rsidRPr="00010F96" w:rsidRDefault="00010F96" w:rsidP="00010F96">
      <w:pPr>
        <w:pStyle w:val="NormalWeb"/>
        <w:spacing w:before="2" w:after="2"/>
        <w:rPr>
          <w:rFonts w:asciiTheme="minorHAnsi" w:hAnsiTheme="minorHAnsi"/>
          <w:b/>
          <w:sz w:val="28"/>
        </w:rPr>
      </w:pPr>
      <w:r w:rsidRPr="00010F96">
        <w:rPr>
          <w:rFonts w:asciiTheme="minorHAnsi" w:hAnsiTheme="minorHAnsi"/>
          <w:b/>
          <w:sz w:val="28"/>
        </w:rPr>
        <w:t>Hate mail</w:t>
      </w:r>
    </w:p>
    <w:p w:rsidR="00B2019B" w:rsidRPr="00010F96" w:rsidRDefault="00010F96" w:rsidP="00010F96">
      <w:pPr>
        <w:pStyle w:val="NormalWeb"/>
        <w:spacing w:before="2" w:after="2"/>
        <w:ind w:firstLine="540"/>
        <w:rPr>
          <w:rFonts w:asciiTheme="minorHAnsi" w:hAnsiTheme="minorHAnsi"/>
          <w:sz w:val="28"/>
          <w:lang w:val="en-GB"/>
        </w:rPr>
      </w:pPr>
      <w:r w:rsidRPr="00010F96">
        <w:rPr>
          <w:rFonts w:asciiTheme="minorHAnsi" w:hAnsiTheme="minorHAnsi"/>
          <w:sz w:val="28"/>
          <w:lang w:val="en-GB"/>
        </w:rPr>
        <w:t>In August, a Newcastle, Ontario woman received an anonymous letter from someone claiming to be a neighbo</w:t>
      </w:r>
      <w:r w:rsidR="0046057C">
        <w:rPr>
          <w:rFonts w:asciiTheme="minorHAnsi" w:hAnsiTheme="minorHAnsi"/>
          <w:sz w:val="28"/>
          <w:lang w:val="en-GB"/>
        </w:rPr>
        <w:t>u</w:t>
      </w:r>
      <w:r w:rsidRPr="00010F96">
        <w:rPr>
          <w:rFonts w:asciiTheme="minorHAnsi" w:hAnsiTheme="minorHAnsi"/>
          <w:sz w:val="28"/>
          <w:lang w:val="en-GB"/>
        </w:rPr>
        <w:t xml:space="preserve">r, complaining about noise made by her autistic grandson and saying the boy should be euthanized.  Public reaction against the letter was strong, but prosecutors elected not to investigate the letter as a hate crime.  While the letter was full of insults and exclamation points, it also brings </w:t>
      </w:r>
      <w:r w:rsidR="0046057C">
        <w:rPr>
          <w:rFonts w:asciiTheme="minorHAnsi" w:hAnsiTheme="minorHAnsi"/>
          <w:sz w:val="28"/>
          <w:lang w:val="en-GB"/>
        </w:rPr>
        <w:t xml:space="preserve">to mind </w:t>
      </w:r>
      <w:r w:rsidRPr="00010F96">
        <w:rPr>
          <w:rFonts w:asciiTheme="minorHAnsi" w:hAnsiTheme="minorHAnsi"/>
          <w:sz w:val="28"/>
          <w:lang w:val="en-GB"/>
        </w:rPr>
        <w:t xml:space="preserve">the case of Annette </w:t>
      </w:r>
      <w:proofErr w:type="spellStart"/>
      <w:r w:rsidRPr="00010F96">
        <w:rPr>
          <w:rFonts w:asciiTheme="minorHAnsi" w:hAnsiTheme="minorHAnsi"/>
          <w:sz w:val="28"/>
          <w:lang w:val="en-GB"/>
        </w:rPr>
        <w:t>Corriveau</w:t>
      </w:r>
      <w:proofErr w:type="spellEnd"/>
      <w:r w:rsidRPr="00010F96">
        <w:rPr>
          <w:rFonts w:asciiTheme="minorHAnsi" w:hAnsiTheme="minorHAnsi"/>
          <w:sz w:val="28"/>
          <w:lang w:val="en-GB"/>
        </w:rPr>
        <w:t xml:space="preserve">, who received widespread support last year following her appearances on the Dr. Phil show in the U.S., and the 16:9 program in Canada.  Ms. </w:t>
      </w:r>
      <w:proofErr w:type="spellStart"/>
      <w:r w:rsidRPr="00010F96">
        <w:rPr>
          <w:rFonts w:asciiTheme="minorHAnsi" w:hAnsiTheme="minorHAnsi"/>
          <w:sz w:val="28"/>
          <w:lang w:val="en-GB"/>
        </w:rPr>
        <w:t>Corriveau</w:t>
      </w:r>
      <w:proofErr w:type="spellEnd"/>
      <w:r w:rsidRPr="00010F96">
        <w:rPr>
          <w:rFonts w:asciiTheme="minorHAnsi" w:hAnsiTheme="minorHAnsi"/>
          <w:sz w:val="28"/>
          <w:lang w:val="en-GB"/>
        </w:rPr>
        <w:t xml:space="preserve"> is seeking permission to kill her two adult disabled children.</w:t>
      </w:r>
    </w:p>
    <w:p w:rsidR="00B2019B" w:rsidRPr="003D3AE0" w:rsidRDefault="00B2019B" w:rsidP="0044713B">
      <w:pPr>
        <w:rPr>
          <w:sz w:val="28"/>
          <w:lang w:val="en-GB"/>
        </w:rPr>
      </w:pPr>
    </w:p>
    <w:p w:rsidR="00B2019B" w:rsidRPr="003D3AE0" w:rsidRDefault="00766015" w:rsidP="0044713B">
      <w:pPr>
        <w:jc w:val="center"/>
        <w:rPr>
          <w:sz w:val="28"/>
          <w:lang w:val="en-GB"/>
        </w:rPr>
      </w:pPr>
      <w:r w:rsidRPr="003D3AE0">
        <w:rPr>
          <w:noProof/>
          <w:sz w:val="28"/>
        </w:rPr>
        <w:drawing>
          <wp:inline distT="0" distB="0" distL="0" distR="0">
            <wp:extent cx="972185" cy="239395"/>
            <wp:effectExtent l="25400" t="0" r="0" b="0"/>
            <wp:docPr id="6" name="Picture 2" descr="::::::Desktop:Graphix:TV-NDY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raphix:TV-NDY - small.jpg"/>
                    <pic:cNvPicPr>
                      <a:picLocks noChangeAspect="1" noChangeArrowheads="1"/>
                    </pic:cNvPicPr>
                  </pic:nvPicPr>
                  <pic:blipFill>
                    <a:blip r:embed="rId11"/>
                    <a:srcRect/>
                    <a:stretch>
                      <a:fillRect/>
                    </a:stretch>
                  </pic:blipFill>
                  <pic:spPr bwMode="auto">
                    <a:xfrm>
                      <a:off x="0" y="0"/>
                      <a:ext cx="972185" cy="239395"/>
                    </a:xfrm>
                    <a:prstGeom prst="rect">
                      <a:avLst/>
                    </a:prstGeom>
                    <a:noFill/>
                    <a:ln w="9525">
                      <a:noFill/>
                      <a:miter lim="800000"/>
                      <a:headEnd/>
                      <a:tailEnd/>
                    </a:ln>
                  </pic:spPr>
                </pic:pic>
              </a:graphicData>
            </a:graphic>
          </wp:inline>
        </w:drawing>
      </w:r>
    </w:p>
    <w:p w:rsidR="00B2019B" w:rsidRPr="003D3AE0" w:rsidRDefault="00B2019B" w:rsidP="0044713B">
      <w:pPr>
        <w:rPr>
          <w:sz w:val="28"/>
          <w:lang w:val="en-GB"/>
        </w:rPr>
      </w:pPr>
    </w:p>
    <w:p w:rsidR="00010F96" w:rsidRPr="00010F96" w:rsidRDefault="0046057C" w:rsidP="00010F96">
      <w:pPr>
        <w:pStyle w:val="NormalWeb"/>
        <w:spacing w:before="2" w:after="2"/>
        <w:rPr>
          <w:rFonts w:asciiTheme="minorHAnsi" w:hAnsiTheme="minorHAnsi"/>
          <w:b/>
          <w:sz w:val="28"/>
        </w:rPr>
      </w:pPr>
      <w:r>
        <w:rPr>
          <w:rFonts w:asciiTheme="minorHAnsi" w:hAnsiTheme="minorHAnsi"/>
          <w:b/>
          <w:sz w:val="28"/>
        </w:rPr>
        <w:t xml:space="preserve">Hate </w:t>
      </w:r>
      <w:r w:rsidR="00010F96" w:rsidRPr="00010F96">
        <w:rPr>
          <w:rFonts w:asciiTheme="minorHAnsi" w:hAnsiTheme="minorHAnsi"/>
          <w:b/>
          <w:sz w:val="28"/>
        </w:rPr>
        <w:t>page</w:t>
      </w:r>
    </w:p>
    <w:p w:rsidR="00B2019B" w:rsidRPr="003D3AE0" w:rsidRDefault="00010F96" w:rsidP="00010F96">
      <w:pPr>
        <w:pStyle w:val="NormalWeb"/>
        <w:spacing w:before="2" w:after="2"/>
        <w:ind w:firstLine="540"/>
        <w:rPr>
          <w:rFonts w:asciiTheme="minorHAnsi" w:hAnsiTheme="minorHAnsi"/>
          <w:sz w:val="28"/>
          <w:lang w:val="en-GB"/>
        </w:rPr>
      </w:pPr>
      <w:r w:rsidRPr="00010F96">
        <w:rPr>
          <w:rFonts w:asciiTheme="minorHAnsi" w:hAnsiTheme="minorHAnsi"/>
          <w:sz w:val="28"/>
          <w:lang w:val="en-GB"/>
        </w:rPr>
        <w:t xml:space="preserve">Also in August, a French </w:t>
      </w:r>
      <w:proofErr w:type="spellStart"/>
      <w:r w:rsidRPr="00010F96">
        <w:rPr>
          <w:rFonts w:asciiTheme="minorHAnsi" w:hAnsiTheme="minorHAnsi"/>
          <w:sz w:val="28"/>
          <w:lang w:val="en-GB"/>
        </w:rPr>
        <w:t>facebook</w:t>
      </w:r>
      <w:proofErr w:type="spellEnd"/>
      <w:r w:rsidRPr="00010F96">
        <w:rPr>
          <w:rFonts w:asciiTheme="minorHAnsi" w:hAnsiTheme="minorHAnsi"/>
          <w:sz w:val="28"/>
          <w:lang w:val="en-GB"/>
        </w:rPr>
        <w:t xml:space="preserve"> page appeared advocating that disabled people should be euthanized to save money.  Québec disability activists mobilized quickly and many people sent requests to </w:t>
      </w:r>
      <w:proofErr w:type="spellStart"/>
      <w:r w:rsidRPr="00010F96">
        <w:rPr>
          <w:rFonts w:asciiTheme="minorHAnsi" w:hAnsiTheme="minorHAnsi"/>
          <w:sz w:val="28"/>
          <w:lang w:val="en-GB"/>
        </w:rPr>
        <w:t>facebook</w:t>
      </w:r>
      <w:proofErr w:type="spellEnd"/>
      <w:r w:rsidRPr="00010F96">
        <w:rPr>
          <w:rFonts w:asciiTheme="minorHAnsi" w:hAnsiTheme="minorHAnsi"/>
          <w:sz w:val="28"/>
          <w:lang w:val="en-GB"/>
        </w:rPr>
        <w:t xml:space="preserve"> administrators to have the page taken down.  The page disappeared within a few hours, but it’s unknown whether it was </w:t>
      </w:r>
      <w:proofErr w:type="spellStart"/>
      <w:r w:rsidRPr="00010F96">
        <w:rPr>
          <w:rFonts w:asciiTheme="minorHAnsi" w:hAnsiTheme="minorHAnsi"/>
          <w:sz w:val="28"/>
          <w:lang w:val="en-GB"/>
        </w:rPr>
        <w:t>facebook</w:t>
      </w:r>
      <w:proofErr w:type="spellEnd"/>
      <w:r w:rsidRPr="00010F96">
        <w:rPr>
          <w:rFonts w:asciiTheme="minorHAnsi" w:hAnsiTheme="minorHAnsi"/>
          <w:sz w:val="28"/>
          <w:lang w:val="en-GB"/>
        </w:rPr>
        <w:t xml:space="preserve"> who removed it</w:t>
      </w:r>
      <w:r>
        <w:rPr>
          <w:rFonts w:asciiTheme="minorHAnsi" w:hAnsiTheme="minorHAnsi"/>
          <w:sz w:val="28"/>
          <w:lang w:val="en-GB"/>
        </w:rPr>
        <w:t>.</w:t>
      </w:r>
    </w:p>
    <w:p w:rsidR="0024050E" w:rsidRPr="003D3AE0" w:rsidRDefault="0024050E" w:rsidP="00CB5E33">
      <w:pPr>
        <w:rPr>
          <w:sz w:val="28"/>
          <w:lang w:val="en-GB"/>
        </w:rPr>
      </w:pPr>
    </w:p>
    <w:p w:rsidR="0082473E" w:rsidRPr="003D3AE0" w:rsidRDefault="00AD62D8" w:rsidP="0082473E">
      <w:pPr>
        <w:jc w:val="center"/>
        <w:rPr>
          <w:sz w:val="28"/>
          <w:lang w:val="en-GB"/>
        </w:rPr>
      </w:pPr>
      <w:r>
        <w:rPr>
          <w:noProof/>
          <w:sz w:val="28"/>
        </w:rPr>
        <w:drawing>
          <wp:inline distT="0" distB="0" distL="0" distR="0">
            <wp:extent cx="4203700" cy="1930400"/>
            <wp:effectExtent l="25400" t="0" r="0" b="0"/>
            <wp:docPr id="33" name="Picture 32" descr="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eg"/>
                    <pic:cNvPicPr/>
                  </pic:nvPicPr>
                  <pic:blipFill>
                    <a:blip r:embed="rId12"/>
                    <a:stretch>
                      <a:fillRect/>
                    </a:stretch>
                  </pic:blipFill>
                  <pic:spPr>
                    <a:xfrm>
                      <a:off x="0" y="0"/>
                      <a:ext cx="4203700" cy="1930400"/>
                    </a:xfrm>
                    <a:prstGeom prst="rect">
                      <a:avLst/>
                    </a:prstGeom>
                  </pic:spPr>
                </pic:pic>
              </a:graphicData>
            </a:graphic>
          </wp:inline>
        </w:drawing>
      </w:r>
    </w:p>
    <w:p w:rsidR="009544C9" w:rsidRPr="003D3AE0" w:rsidRDefault="009544C9" w:rsidP="0024050E">
      <w:pPr>
        <w:rPr>
          <w:sz w:val="28"/>
          <w:lang w:val="en-GB"/>
        </w:rPr>
      </w:pPr>
    </w:p>
    <w:p w:rsidR="0082473E" w:rsidRPr="003D3AE0" w:rsidRDefault="009544C9" w:rsidP="0024050E">
      <w:pPr>
        <w:rPr>
          <w:b/>
          <w:sz w:val="28"/>
          <w:lang w:val="en-GB"/>
        </w:rPr>
      </w:pPr>
      <w:r w:rsidRPr="003D3AE0">
        <w:rPr>
          <w:b/>
          <w:sz w:val="28"/>
          <w:lang w:val="en-GB"/>
        </w:rPr>
        <w:t xml:space="preserve">Message </w:t>
      </w:r>
      <w:r w:rsidR="00010F96">
        <w:rPr>
          <w:b/>
          <w:sz w:val="28"/>
          <w:lang w:val="en-GB"/>
        </w:rPr>
        <w:t>from Living with Dignity</w:t>
      </w:r>
    </w:p>
    <w:p w:rsidR="00010F96" w:rsidRPr="00010F96" w:rsidRDefault="00010F96" w:rsidP="00010F96">
      <w:pPr>
        <w:pStyle w:val="NormalWeb"/>
        <w:spacing w:before="2" w:after="2"/>
        <w:ind w:firstLine="540"/>
        <w:rPr>
          <w:rFonts w:asciiTheme="minorHAnsi" w:hAnsiTheme="minorHAnsi"/>
          <w:sz w:val="28"/>
          <w:lang w:val="en-GB"/>
        </w:rPr>
      </w:pPr>
      <w:r w:rsidRPr="00010F96">
        <w:rPr>
          <w:rFonts w:asciiTheme="minorHAnsi" w:hAnsiTheme="minorHAnsi"/>
          <w:sz w:val="28"/>
          <w:lang w:val="en-GB"/>
        </w:rPr>
        <w:t xml:space="preserve">It is a great pleasure to announce the appointment of Mr. Nicolas </w:t>
      </w:r>
      <w:proofErr w:type="spellStart"/>
      <w:r w:rsidRPr="00010F96">
        <w:rPr>
          <w:rFonts w:asciiTheme="minorHAnsi" w:hAnsiTheme="minorHAnsi"/>
          <w:sz w:val="28"/>
          <w:lang w:val="en-GB"/>
        </w:rPr>
        <w:t>Steenhout</w:t>
      </w:r>
      <w:proofErr w:type="spellEnd"/>
      <w:r w:rsidRPr="00010F96">
        <w:rPr>
          <w:rFonts w:asciiTheme="minorHAnsi" w:hAnsiTheme="minorHAnsi"/>
          <w:sz w:val="28"/>
          <w:lang w:val="en-GB"/>
        </w:rPr>
        <w:t xml:space="preserve"> as director general of the Living with Dignity network (LWD).</w:t>
      </w:r>
    </w:p>
    <w:p w:rsidR="00010F96" w:rsidRPr="00010F96" w:rsidRDefault="00010F96" w:rsidP="00010F96">
      <w:pPr>
        <w:pStyle w:val="NormalWeb"/>
        <w:spacing w:before="2" w:after="2"/>
        <w:ind w:firstLine="540"/>
        <w:rPr>
          <w:rFonts w:asciiTheme="minorHAnsi" w:hAnsiTheme="minorHAnsi"/>
          <w:sz w:val="28"/>
          <w:lang w:val="en-GB"/>
        </w:rPr>
      </w:pPr>
      <w:r w:rsidRPr="00010F96">
        <w:rPr>
          <w:rFonts w:asciiTheme="minorHAnsi" w:hAnsiTheme="minorHAnsi"/>
          <w:sz w:val="28"/>
          <w:lang w:val="en-GB"/>
        </w:rPr>
        <w:t xml:space="preserve">Mr. </w:t>
      </w:r>
      <w:proofErr w:type="spellStart"/>
      <w:r w:rsidRPr="00010F96">
        <w:rPr>
          <w:rFonts w:asciiTheme="minorHAnsi" w:hAnsiTheme="minorHAnsi"/>
          <w:sz w:val="28"/>
          <w:lang w:val="en-GB"/>
        </w:rPr>
        <w:t>Steenhout</w:t>
      </w:r>
      <w:proofErr w:type="spellEnd"/>
      <w:r w:rsidRPr="00010F96">
        <w:rPr>
          <w:rFonts w:asciiTheme="minorHAnsi" w:hAnsiTheme="minorHAnsi"/>
          <w:sz w:val="28"/>
          <w:lang w:val="en-GB"/>
        </w:rPr>
        <w:t xml:space="preserve"> is originally from Montreal. He has extensive experience in advocacy and media relations for the needs of people with disabilities, in Canada, the U.S. and New Zealand. He directed Centres for Independent Living in two U.S. states. He comes to VDD from Massey University, </w:t>
      </w:r>
      <w:proofErr w:type="spellStart"/>
      <w:r w:rsidRPr="00010F96">
        <w:rPr>
          <w:rFonts w:asciiTheme="minorHAnsi" w:hAnsiTheme="minorHAnsi"/>
          <w:sz w:val="28"/>
          <w:lang w:val="en-GB"/>
        </w:rPr>
        <w:t>Palmerston</w:t>
      </w:r>
      <w:proofErr w:type="spellEnd"/>
      <w:r w:rsidRPr="00010F96">
        <w:rPr>
          <w:rFonts w:asciiTheme="minorHAnsi" w:hAnsiTheme="minorHAnsi"/>
          <w:sz w:val="28"/>
          <w:lang w:val="en-GB"/>
        </w:rPr>
        <w:t xml:space="preserve"> North, New Zealand, where he is responsible for examination accessibility for students with disabilities.</w:t>
      </w:r>
    </w:p>
    <w:p w:rsidR="00010F96" w:rsidRPr="00010F96" w:rsidRDefault="00010F96" w:rsidP="00010F96">
      <w:pPr>
        <w:pStyle w:val="NormalWeb"/>
        <w:spacing w:before="2" w:after="2"/>
        <w:ind w:firstLine="540"/>
        <w:rPr>
          <w:rFonts w:asciiTheme="minorHAnsi" w:hAnsiTheme="minorHAnsi"/>
          <w:sz w:val="28"/>
          <w:lang w:val="en-GB"/>
        </w:rPr>
      </w:pPr>
      <w:r w:rsidRPr="00010F96">
        <w:rPr>
          <w:rFonts w:asciiTheme="minorHAnsi" w:hAnsiTheme="minorHAnsi"/>
          <w:sz w:val="28"/>
          <w:lang w:val="en-GB"/>
        </w:rPr>
        <w:t xml:space="preserve">I am especially happy that, thanks to his international experience in fighting for the rights of vulnerable people, Mr. </w:t>
      </w:r>
      <w:proofErr w:type="spellStart"/>
      <w:r w:rsidRPr="00010F96">
        <w:rPr>
          <w:rFonts w:asciiTheme="minorHAnsi" w:hAnsiTheme="minorHAnsi"/>
          <w:sz w:val="28"/>
          <w:lang w:val="en-GB"/>
        </w:rPr>
        <w:t>Steenhout</w:t>
      </w:r>
      <w:proofErr w:type="spellEnd"/>
      <w:r w:rsidRPr="00010F96">
        <w:rPr>
          <w:rFonts w:asciiTheme="minorHAnsi" w:hAnsiTheme="minorHAnsi"/>
          <w:sz w:val="28"/>
          <w:lang w:val="en-GB"/>
        </w:rPr>
        <w:t xml:space="preserve"> will support Living with Dignity in its mission, which is to promote the access of all citizens to care that is truly human throughout life until its natural end. He joins us at a critical moment in the history of Quebec, to join in the fight to prevent the introduction of medical euthanasia (Bill 52) in Quebec’s health care system. Together we will continue to defend the inherent dignity of every person. Welcome Nicolas!</w:t>
      </w:r>
    </w:p>
    <w:p w:rsidR="0082473E" w:rsidRPr="00010F96" w:rsidRDefault="00010F96" w:rsidP="0082473E">
      <w:pPr>
        <w:rPr>
          <w:i/>
          <w:sz w:val="28"/>
        </w:rPr>
      </w:pPr>
      <w:r w:rsidRPr="00010F96">
        <w:rPr>
          <w:i/>
          <w:sz w:val="28"/>
        </w:rPr>
        <w:t xml:space="preserve">Marc Beauchamp, President of the Board of Directors, Vivre </w:t>
      </w:r>
      <w:proofErr w:type="spellStart"/>
      <w:r w:rsidRPr="00010F96">
        <w:rPr>
          <w:i/>
          <w:sz w:val="28"/>
        </w:rPr>
        <w:t>dans</w:t>
      </w:r>
      <w:proofErr w:type="spellEnd"/>
      <w:r w:rsidRPr="00010F96">
        <w:rPr>
          <w:i/>
          <w:sz w:val="28"/>
        </w:rPr>
        <w:t xml:space="preserve"> la </w:t>
      </w:r>
      <w:proofErr w:type="spellStart"/>
      <w:r w:rsidRPr="00010F96">
        <w:rPr>
          <w:i/>
          <w:sz w:val="28"/>
        </w:rPr>
        <w:t>Dignité</w:t>
      </w:r>
      <w:proofErr w:type="spellEnd"/>
      <w:r w:rsidRPr="00010F96">
        <w:rPr>
          <w:i/>
          <w:sz w:val="28"/>
        </w:rPr>
        <w:t xml:space="preserve"> - Living with Dignity</w:t>
      </w:r>
    </w:p>
    <w:p w:rsidR="0082473E" w:rsidRPr="003D3AE0" w:rsidRDefault="0082473E" w:rsidP="0082473E">
      <w:pPr>
        <w:rPr>
          <w:sz w:val="28"/>
          <w:lang w:val="en-GB"/>
        </w:rPr>
      </w:pPr>
    </w:p>
    <w:p w:rsidR="0082473E" w:rsidRPr="003D3AE0" w:rsidRDefault="00010F96" w:rsidP="0082473E">
      <w:pPr>
        <w:jc w:val="center"/>
        <w:rPr>
          <w:b/>
          <w:color w:val="000090"/>
          <w:sz w:val="32"/>
          <w:lang w:val="en-GB"/>
        </w:rPr>
      </w:pPr>
      <w:r>
        <w:rPr>
          <w:b/>
          <w:color w:val="000090"/>
          <w:sz w:val="32"/>
          <w:lang w:val="en-GB"/>
        </w:rPr>
        <w:t>MCHQ demonstrates in Montréal</w:t>
      </w:r>
    </w:p>
    <w:p w:rsidR="0024050E" w:rsidRPr="003D3AE0" w:rsidRDefault="0024050E" w:rsidP="0024050E">
      <w:pPr>
        <w:rPr>
          <w:sz w:val="28"/>
          <w:lang w:val="en-GB"/>
        </w:rPr>
      </w:pPr>
    </w:p>
    <w:p w:rsidR="003E6BBF" w:rsidRPr="003D3AE0" w:rsidRDefault="00AD62D8" w:rsidP="003E6BBF">
      <w:pPr>
        <w:rPr>
          <w:sz w:val="28"/>
          <w:lang w:val="en-GB"/>
        </w:rPr>
      </w:pPr>
      <w:r w:rsidRPr="0055023F">
        <w:t xml:space="preserve">On September 1, more than 100 people with disabilities demonstrated in Montreal to demand equal access and supports to improve our quality of life.  The event was organized by </w:t>
      </w:r>
      <w:proofErr w:type="spellStart"/>
      <w:r w:rsidRPr="0055023F">
        <w:t>Mouvement</w:t>
      </w:r>
      <w:proofErr w:type="spellEnd"/>
      <w:r w:rsidRPr="0055023F">
        <w:t xml:space="preserve"> </w:t>
      </w:r>
      <w:proofErr w:type="spellStart"/>
      <w:r w:rsidRPr="0055023F">
        <w:t>Citoyen</w:t>
      </w:r>
      <w:proofErr w:type="spellEnd"/>
      <w:r w:rsidRPr="0055023F">
        <w:t xml:space="preserve"> Handicap Québec.</w:t>
      </w:r>
    </w:p>
    <w:p w:rsidR="009544C9" w:rsidRPr="003D3AE0" w:rsidRDefault="009544C9" w:rsidP="009544C9">
      <w:pPr>
        <w:tabs>
          <w:tab w:val="left" w:pos="6560"/>
        </w:tabs>
        <w:rPr>
          <w:rFonts w:asciiTheme="majorHAnsi" w:hAnsiTheme="majorHAnsi" w:cs="Arial"/>
          <w:szCs w:val="20"/>
          <w:lang w:val="en-GB"/>
        </w:rPr>
      </w:pPr>
      <w:r w:rsidRPr="003D3AE0">
        <w:rPr>
          <w:rFonts w:asciiTheme="majorHAnsi" w:hAnsiTheme="majorHAnsi" w:cs="Arial"/>
          <w:szCs w:val="20"/>
          <w:lang w:val="en-GB"/>
        </w:rPr>
        <w:tab/>
      </w:r>
    </w:p>
    <w:p w:rsidR="005D75C9" w:rsidRPr="003D3AE0" w:rsidRDefault="00140376" w:rsidP="009544C9">
      <w:pPr>
        <w:tabs>
          <w:tab w:val="left" w:pos="6560"/>
        </w:tabs>
        <w:rPr>
          <w:rFonts w:asciiTheme="majorHAnsi" w:hAnsiTheme="majorHAnsi" w:cs="Arial"/>
          <w:szCs w:val="20"/>
          <w:lang w:val="en-GB"/>
        </w:rPr>
      </w:pPr>
      <w:r w:rsidRPr="003D3AE0">
        <w:rPr>
          <w:rFonts w:asciiTheme="majorHAnsi" w:hAnsiTheme="majorHAnsi" w:cs="Arial"/>
          <w:noProof/>
          <w:szCs w:val="20"/>
        </w:rPr>
        <w:drawing>
          <wp:anchor distT="0" distB="0" distL="114300" distR="114300" simplePos="0" relativeHeight="251660288" behindDoc="0" locked="0" layoutInCell="1" allowOverlap="1">
            <wp:simplePos x="0" y="0"/>
            <wp:positionH relativeFrom="column">
              <wp:posOffset>2743200</wp:posOffset>
            </wp:positionH>
            <wp:positionV relativeFrom="paragraph">
              <wp:posOffset>2628900</wp:posOffset>
            </wp:positionV>
            <wp:extent cx="3403600" cy="1862667"/>
            <wp:effectExtent l="25400" t="0" r="0" b="0"/>
            <wp:wrapNone/>
            <wp:docPr id="27" name="" descr="1236542_10151558219365974_659073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542_10151558219365974_659073259_n.jpg"/>
                    <pic:cNvPicPr/>
                  </pic:nvPicPr>
                  <pic:blipFill>
                    <a:blip r:embed="rId13"/>
                    <a:srcRect t="30476" r="15622"/>
                    <a:stretch>
                      <a:fillRect/>
                    </a:stretch>
                  </pic:blipFill>
                  <pic:spPr>
                    <a:xfrm>
                      <a:off x="0" y="0"/>
                      <a:ext cx="3403600" cy="1862667"/>
                    </a:xfrm>
                    <a:prstGeom prst="rect">
                      <a:avLst/>
                    </a:prstGeom>
                  </pic:spPr>
                </pic:pic>
              </a:graphicData>
            </a:graphic>
          </wp:anchor>
        </w:drawing>
      </w:r>
      <w:r w:rsidR="009C3B44" w:rsidRPr="003D3AE0">
        <w:rPr>
          <w:rFonts w:asciiTheme="majorHAnsi" w:hAnsiTheme="majorHAnsi" w:cs="Arial"/>
          <w:noProof/>
          <w:szCs w:val="20"/>
        </w:rPr>
        <w:drawing>
          <wp:anchor distT="0" distB="0" distL="114300" distR="114300" simplePos="0" relativeHeight="251661312" behindDoc="1" locked="0" layoutInCell="1" allowOverlap="1">
            <wp:simplePos x="0" y="0"/>
            <wp:positionH relativeFrom="column">
              <wp:posOffset>330200</wp:posOffset>
            </wp:positionH>
            <wp:positionV relativeFrom="paragraph">
              <wp:posOffset>484505</wp:posOffset>
            </wp:positionV>
            <wp:extent cx="3228521" cy="2421255"/>
            <wp:effectExtent l="330200" t="482600" r="327479" b="448945"/>
            <wp:wrapNone/>
            <wp:docPr id="25" name="" descr="Montréal-20130901-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al-20130901-00251.jpg"/>
                    <pic:cNvPicPr/>
                  </pic:nvPicPr>
                  <pic:blipFill>
                    <a:blip r:embed="rId14"/>
                    <a:stretch>
                      <a:fillRect/>
                    </a:stretch>
                  </pic:blipFill>
                  <pic:spPr>
                    <a:xfrm rot="20398392">
                      <a:off x="0" y="0"/>
                      <a:ext cx="3228521" cy="2421255"/>
                    </a:xfrm>
                    <a:prstGeom prst="rect">
                      <a:avLst/>
                    </a:prstGeom>
                  </pic:spPr>
                </pic:pic>
              </a:graphicData>
            </a:graphic>
          </wp:anchor>
        </w:drawing>
      </w:r>
      <w:r w:rsidR="009544C9" w:rsidRPr="003D3AE0">
        <w:rPr>
          <w:rFonts w:asciiTheme="majorHAnsi" w:hAnsiTheme="majorHAnsi" w:cs="Arial"/>
          <w:noProof/>
          <w:szCs w:val="20"/>
        </w:rPr>
        <w:drawing>
          <wp:anchor distT="0" distB="0" distL="114300" distR="114300" simplePos="0" relativeHeight="251659264" behindDoc="0" locked="0" layoutInCell="1" allowOverlap="1">
            <wp:simplePos x="0" y="0"/>
            <wp:positionH relativeFrom="column">
              <wp:align>right</wp:align>
            </wp:positionH>
            <wp:positionV relativeFrom="paragraph">
              <wp:posOffset>0</wp:posOffset>
            </wp:positionV>
            <wp:extent cx="2979057" cy="2235200"/>
            <wp:effectExtent l="177800" t="203200" r="145143" b="177800"/>
            <wp:wrapNone/>
            <wp:docPr id="20" name="" descr="Montréal-20130901-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al-20130901-00258.jpg"/>
                    <pic:cNvPicPr/>
                  </pic:nvPicPr>
                  <pic:blipFill>
                    <a:blip r:embed="rId15"/>
                    <a:stretch>
                      <a:fillRect/>
                    </a:stretch>
                  </pic:blipFill>
                  <pic:spPr>
                    <a:xfrm rot="504038">
                      <a:off x="0" y="0"/>
                      <a:ext cx="2979057" cy="2235200"/>
                    </a:xfrm>
                    <a:prstGeom prst="rect">
                      <a:avLst/>
                    </a:prstGeom>
                  </pic:spPr>
                </pic:pic>
              </a:graphicData>
            </a:graphic>
          </wp:anchor>
        </w:drawing>
      </w:r>
    </w:p>
    <w:sectPr w:rsidR="005D75C9" w:rsidRPr="003D3AE0" w:rsidSect="005D75C9">
      <w:headerReference w:type="even" r:id="rId16"/>
      <w:headerReference w:type="default" r:id="rId17"/>
      <w:footerReference w:type="default" r:id="rId18"/>
      <w:headerReference w:type="first" r:id="rId19"/>
      <w:footerReference w:type="first" r:id="rId20"/>
      <w:pgSz w:w="12240" w:h="15840"/>
      <w:pgMar w:top="720" w:right="720" w:bottom="720" w:left="720" w:header="706" w:footer="706" w:gutter="0"/>
      <w:cols w:space="708"/>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B05030304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altName w:val="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F96" w:rsidRPr="00831DCA" w:rsidRDefault="00010F96" w:rsidP="005D75C9">
    <w:pPr>
      <w:pStyle w:val="Footer"/>
      <w:jc w:val="center"/>
    </w:pPr>
    <w:r w:rsidRPr="00831DCA">
      <w:t xml:space="preserve">C.P. 174, 180 rue Victoria, Valleyfield, QC  J6S 2M0 / </w:t>
    </w:r>
    <w:hyperlink r:id="rId1" w:history="1">
      <w:r w:rsidRPr="00831DCA">
        <w:rPr>
          <w:rStyle w:val="Hyperlink"/>
          <w:lang w:val="en-GB"/>
        </w:rPr>
        <w:t>www.TV-NDY.ca</w:t>
      </w:r>
    </w:hyperlink>
    <w:r w:rsidRPr="00831DCA">
      <w:rPr>
        <w:lang w:val="en-GB"/>
      </w:rPr>
      <w:t xml:space="preserve"> / </w:t>
    </w:r>
    <w:hyperlink r:id="rId2" w:history="1">
      <w:r w:rsidRPr="00831DCA">
        <w:rPr>
          <w:rStyle w:val="Hyperlink"/>
          <w:lang w:val="en-GB"/>
        </w:rPr>
        <w:t>info@tv-ndy.ca</w:t>
      </w:r>
    </w:hyperlink>
    <w:r w:rsidRPr="00831DCA">
      <w:t xml:space="preserve"> / 450-921-3057</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F96" w:rsidRPr="003F3500" w:rsidRDefault="00010F96">
    <w:pPr>
      <w:pStyle w:val="Footer"/>
      <w:rPr>
        <w:color w:val="251790"/>
      </w:rPr>
    </w:pPr>
    <w:r w:rsidRPr="003F3500">
      <w:rPr>
        <w:color w:val="8D0C17"/>
      </w:rPr>
      <w:t>C.P. 174, 180 rue Victoria, Valleyfield, QC J6S 2M0</w:t>
    </w:r>
    <w:r>
      <w:t xml:space="preserve"> </w:t>
    </w:r>
    <w:r w:rsidRPr="003F3500">
      <w:rPr>
        <w:color w:val="251790"/>
      </w:rPr>
      <w:t xml:space="preserve">/ </w:t>
    </w:r>
    <w:hyperlink r:id="rId1" w:history="1">
      <w:r w:rsidRPr="003F3500">
        <w:rPr>
          <w:rStyle w:val="Hyperlink"/>
          <w:color w:val="251790"/>
        </w:rPr>
        <w:t>www.tv-ndy.ca</w:t>
      </w:r>
    </w:hyperlink>
    <w:r w:rsidRPr="003F3500">
      <w:rPr>
        <w:color w:val="251790"/>
      </w:rPr>
      <w:t xml:space="preserve"> / </w:t>
    </w:r>
    <w:hyperlink r:id="rId2" w:history="1">
      <w:r w:rsidRPr="003F3500">
        <w:rPr>
          <w:rStyle w:val="Hyperlink"/>
          <w:color w:val="251790"/>
        </w:rPr>
        <w:t>info@tv-ndy.ca</w:t>
      </w:r>
    </w:hyperlink>
    <w:r w:rsidRPr="003F3500">
      <w:rPr>
        <w:color w:val="251790"/>
      </w:rPr>
      <w:t xml:space="preserve"> / 450-921-3057</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F96" w:rsidRDefault="00840B52" w:rsidP="005D75C9">
    <w:pPr>
      <w:pStyle w:val="Header"/>
      <w:framePr w:wrap="around" w:vAnchor="text" w:hAnchor="margin" w:xAlign="right" w:y="1"/>
      <w:rPr>
        <w:rStyle w:val="PageNumber"/>
      </w:rPr>
    </w:pPr>
    <w:r>
      <w:rPr>
        <w:rStyle w:val="PageNumber"/>
      </w:rPr>
      <w:fldChar w:fldCharType="begin"/>
    </w:r>
    <w:r w:rsidR="00010F96">
      <w:rPr>
        <w:rStyle w:val="PageNumber"/>
      </w:rPr>
      <w:instrText xml:space="preserve">PAGE  </w:instrText>
    </w:r>
    <w:r>
      <w:rPr>
        <w:rStyle w:val="PageNumber"/>
      </w:rPr>
      <w:fldChar w:fldCharType="end"/>
    </w:r>
  </w:p>
  <w:p w:rsidR="00010F96" w:rsidRDefault="00010F96" w:rsidP="005D75C9">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F96" w:rsidRPr="00F16376" w:rsidRDefault="00840B52" w:rsidP="005D75C9">
    <w:pPr>
      <w:pStyle w:val="Header"/>
      <w:framePr w:wrap="around" w:vAnchor="text" w:hAnchor="margin" w:xAlign="right" w:y="1"/>
      <w:rPr>
        <w:rStyle w:val="PageNumber"/>
      </w:rPr>
    </w:pPr>
    <w:r>
      <w:rPr>
        <w:rStyle w:val="PageNumber"/>
      </w:rPr>
      <w:fldChar w:fldCharType="begin"/>
    </w:r>
    <w:r w:rsidR="00010F96">
      <w:rPr>
        <w:rStyle w:val="PageNumber"/>
      </w:rPr>
      <w:instrText xml:space="preserve">PAGE  </w:instrText>
    </w:r>
    <w:r>
      <w:rPr>
        <w:rStyle w:val="PageNumber"/>
      </w:rPr>
      <w:fldChar w:fldCharType="separate"/>
    </w:r>
    <w:r w:rsidR="00AE3CE9">
      <w:rPr>
        <w:rStyle w:val="PageNumber"/>
        <w:noProof/>
      </w:rPr>
      <w:t>6</w:t>
    </w:r>
    <w:r>
      <w:rPr>
        <w:rStyle w:val="PageNumber"/>
      </w:rPr>
      <w:fldChar w:fldCharType="end"/>
    </w:r>
  </w:p>
  <w:p w:rsidR="00010F96" w:rsidRDefault="00840B52" w:rsidP="005D75C9">
    <w:pPr>
      <w:tabs>
        <w:tab w:val="right" w:pos="10620"/>
      </w:tabs>
      <w:ind w:right="360"/>
      <w:rPr>
        <w:i/>
        <w:noProof/>
        <w:sz w:val="20"/>
        <w:lang w:val="en-GB"/>
      </w:rPr>
    </w:pPr>
    <w:r w:rsidRPr="00F16376">
      <w:rPr>
        <w:i/>
        <w:sz w:val="20"/>
        <w:lang w:val="en-GB"/>
      </w:rPr>
      <w:fldChar w:fldCharType="begin"/>
    </w:r>
    <w:r w:rsidR="00010F96" w:rsidRPr="00F16376">
      <w:rPr>
        <w:i/>
        <w:sz w:val="20"/>
        <w:lang w:val="en-GB"/>
      </w:rPr>
      <w:instrText xml:space="preserve"> TIME \@ "d MMMM yyyy" </w:instrText>
    </w:r>
    <w:r w:rsidRPr="00F16376">
      <w:rPr>
        <w:i/>
        <w:sz w:val="20"/>
        <w:lang w:val="en-GB"/>
      </w:rPr>
      <w:fldChar w:fldCharType="separate"/>
    </w:r>
    <w:r w:rsidR="00AE3CE9">
      <w:rPr>
        <w:i/>
        <w:noProof/>
        <w:sz w:val="20"/>
        <w:lang w:val="en-GB"/>
      </w:rPr>
      <w:t>10</w:t>
    </w:r>
    <w:r w:rsidR="00AE3CE9" w:rsidRPr="00F16376">
      <w:rPr>
        <w:i/>
        <w:noProof/>
        <w:sz w:val="20"/>
        <w:lang w:val="en-GB"/>
      </w:rPr>
      <w:t xml:space="preserve"> </w:t>
    </w:r>
    <w:r w:rsidR="00AE3CE9">
      <w:rPr>
        <w:i/>
        <w:noProof/>
        <w:sz w:val="20"/>
        <w:lang w:val="en-GB"/>
      </w:rPr>
      <w:t>September</w:t>
    </w:r>
    <w:r w:rsidR="00AE3CE9" w:rsidRPr="00F16376">
      <w:rPr>
        <w:i/>
        <w:noProof/>
        <w:sz w:val="20"/>
        <w:lang w:val="en-GB"/>
      </w:rPr>
      <w:t xml:space="preserve"> </w:t>
    </w:r>
    <w:r w:rsidR="00AE3CE9">
      <w:rPr>
        <w:i/>
        <w:noProof/>
        <w:sz w:val="20"/>
        <w:lang w:val="en-GB"/>
      </w:rPr>
      <w:t>2013</w:t>
    </w:r>
    <w:r w:rsidRPr="00F16376">
      <w:rPr>
        <w:i/>
        <w:sz w:val="20"/>
        <w:lang w:val="en-GB"/>
      </w:rPr>
      <w:fldChar w:fldCharType="end"/>
    </w:r>
    <w:r w:rsidR="00010F96" w:rsidRPr="00F16376">
      <w:rPr>
        <w:i/>
        <w:sz w:val="20"/>
        <w:lang w:val="en-GB"/>
      </w:rPr>
      <w:tab/>
      <w:t xml:space="preserve">Page </w:t>
    </w:r>
  </w:p>
  <w:p w:rsidR="00010F96" w:rsidRPr="007D7749" w:rsidRDefault="00010F96" w:rsidP="005D75C9">
    <w:pPr>
      <w:tabs>
        <w:tab w:val="right" w:pos="10620"/>
      </w:tabs>
      <w:ind w:right="360"/>
      <w:rPr>
        <w:i/>
        <w:sz w:val="20"/>
        <w:lang w:val="en-GB"/>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F96" w:rsidRDefault="00010F96" w:rsidP="005D75C9">
    <w:pPr>
      <w:pStyle w:val="Header"/>
      <w:tabs>
        <w:tab w:val="clear" w:pos="4320"/>
        <w:tab w:val="center" w:pos="5400"/>
      </w:tabs>
    </w:pPr>
    <w:r>
      <w:tab/>
    </w:r>
    <w:r w:rsidRPr="00831DCA">
      <w:rPr>
        <w:noProof/>
      </w:rPr>
      <w:drawing>
        <wp:inline distT="0" distB="0" distL="0" distR="0">
          <wp:extent cx="2802467" cy="1013930"/>
          <wp:effectExtent l="25400" t="0" r="0" b="0"/>
          <wp:docPr id="5" name="" descr="::::Desktop:Graphix:TVND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Graphix:TVNDYLogo.jpg"/>
                  <pic:cNvPicPr>
                    <a:picLocks noChangeAspect="1" noChangeArrowheads="1"/>
                  </pic:cNvPicPr>
                </pic:nvPicPr>
                <pic:blipFill>
                  <a:blip r:embed="rId1"/>
                  <a:srcRect/>
                  <a:stretch>
                    <a:fillRect/>
                  </a:stretch>
                </pic:blipFill>
                <pic:spPr bwMode="auto">
                  <a:xfrm>
                    <a:off x="0" y="0"/>
                    <a:ext cx="2802467" cy="1013930"/>
                  </a:xfrm>
                  <a:prstGeom prst="rect">
                    <a:avLst/>
                  </a:prstGeom>
                  <a:noFill/>
                  <a:ln w="9525">
                    <a:noFill/>
                    <a:miter lim="800000"/>
                    <a:headEnd/>
                    <a:tailEnd/>
                  </a:ln>
                </pic:spPr>
              </pic:pic>
            </a:graphicData>
          </a:graphic>
        </wp:inline>
      </w:drawing>
    </w:r>
  </w:p>
  <w:p w:rsidR="00010F96" w:rsidRPr="003F3500" w:rsidRDefault="00010F96" w:rsidP="005D75C9">
    <w:pPr>
      <w:jc w:val="center"/>
      <w:rPr>
        <w:b/>
        <w:color w:val="16218D"/>
        <w:lang w:val="en-CA"/>
      </w:rPr>
    </w:pPr>
    <w:r>
      <w:rPr>
        <w:b/>
        <w:color w:val="16218D"/>
        <w:lang w:val="en-GB"/>
      </w:rPr>
      <w:t xml:space="preserve">Des </w:t>
    </w:r>
    <w:proofErr w:type="spellStart"/>
    <w:r>
      <w:rPr>
        <w:b/>
        <w:color w:val="16218D"/>
        <w:lang w:val="en-GB"/>
      </w:rPr>
      <w:t>personnes</w:t>
    </w:r>
    <w:proofErr w:type="spellEnd"/>
    <w:r>
      <w:rPr>
        <w:b/>
        <w:color w:val="16218D"/>
        <w:lang w:val="en-GB"/>
      </w:rPr>
      <w:t xml:space="preserve"> avec des </w:t>
    </w:r>
    <w:proofErr w:type="spellStart"/>
    <w:r>
      <w:rPr>
        <w:b/>
        <w:color w:val="16218D"/>
        <w:lang w:val="en-GB"/>
      </w:rPr>
      <w:t>déficiences</w:t>
    </w:r>
    <w:proofErr w:type="spellEnd"/>
    <w:r>
      <w:rPr>
        <w:b/>
        <w:color w:val="16218D"/>
        <w:lang w:val="en-GB"/>
      </w:rPr>
      <w:t xml:space="preserve"> qui </w:t>
    </w:r>
    <w:proofErr w:type="spellStart"/>
    <w:r>
      <w:rPr>
        <w:b/>
        <w:color w:val="16218D"/>
        <w:lang w:val="en-GB"/>
      </w:rPr>
      <w:t>s’opposent</w:t>
    </w:r>
    <w:proofErr w:type="spellEnd"/>
    <w:r>
      <w:rPr>
        <w:b/>
        <w:color w:val="16218D"/>
        <w:lang w:val="en-GB"/>
      </w:rPr>
      <w:t xml:space="preserve"> à </w:t>
    </w:r>
    <w:proofErr w:type="spellStart"/>
    <w:r>
      <w:rPr>
        <w:b/>
        <w:color w:val="16218D"/>
        <w:lang w:val="en-GB"/>
      </w:rPr>
      <w:t>l’euthanasie</w:t>
    </w:r>
    <w:proofErr w:type="spellEnd"/>
    <w:r>
      <w:rPr>
        <w:b/>
        <w:color w:val="16218D"/>
        <w:lang w:val="en-GB"/>
      </w:rPr>
      <w:t xml:space="preserve"> et le suicide </w:t>
    </w:r>
    <w:proofErr w:type="spellStart"/>
    <w:r>
      <w:rPr>
        <w:b/>
        <w:color w:val="16218D"/>
        <w:lang w:val="en-GB"/>
      </w:rPr>
      <w:t>assisté</w:t>
    </w:r>
    <w:proofErr w:type="spellEnd"/>
  </w:p>
  <w:p w:rsidR="00010F96" w:rsidRPr="00575CD1" w:rsidRDefault="00010F96" w:rsidP="005D75C9">
    <w:pPr>
      <w:jc w:val="center"/>
      <w:rPr>
        <w:b/>
        <w:sz w:val="32"/>
        <w:lang w:val="en-GB"/>
      </w:rPr>
    </w:pPr>
    <w:r w:rsidRPr="00575CD1">
      <w:rPr>
        <w:b/>
        <w:color w:val="8D0C17"/>
        <w:lang w:val="en-GB"/>
      </w:rPr>
      <w:t>People with Disabilities Opposing Euthanasia and Assisted Suicide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02499"/>
    <w:multiLevelType w:val="hybridMultilevel"/>
    <w:tmpl w:val="6ED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484460"/>
    <w:multiLevelType w:val="hybridMultilevel"/>
    <w:tmpl w:val="78B052E8"/>
    <w:lvl w:ilvl="0" w:tplc="0E74E8A4">
      <w:start w:val="418"/>
      <w:numFmt w:val="bullet"/>
      <w:lvlText w:val=""/>
      <w:lvlJc w:val="left"/>
      <w:pPr>
        <w:ind w:left="1080" w:hanging="720"/>
      </w:pPr>
      <w:rPr>
        <w:rFonts w:ascii="Symbol" w:eastAsiaTheme="minorHAnsi" w:hAnsi="Symbol"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0B01C5"/>
    <w:multiLevelType w:val="hybridMultilevel"/>
    <w:tmpl w:val="7E0861E4"/>
    <w:lvl w:ilvl="0" w:tplc="3F4460EA">
      <w:numFmt w:val="bullet"/>
      <w:lvlText w:val=""/>
      <w:lvlJc w:val="left"/>
      <w:pPr>
        <w:ind w:left="900" w:hanging="54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750710"/>
    <w:multiLevelType w:val="hybridMultilevel"/>
    <w:tmpl w:val="394A3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attachedTemplate r:id="rId1"/>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5D75C9"/>
    <w:rsid w:val="00010F96"/>
    <w:rsid w:val="0002308B"/>
    <w:rsid w:val="00026543"/>
    <w:rsid w:val="00045C45"/>
    <w:rsid w:val="00092B63"/>
    <w:rsid w:val="000A6971"/>
    <w:rsid w:val="000C5A1E"/>
    <w:rsid w:val="00140376"/>
    <w:rsid w:val="0014196E"/>
    <w:rsid w:val="001B229D"/>
    <w:rsid w:val="0024050E"/>
    <w:rsid w:val="00290611"/>
    <w:rsid w:val="0029290B"/>
    <w:rsid w:val="002B2446"/>
    <w:rsid w:val="002F2BA3"/>
    <w:rsid w:val="00361F5D"/>
    <w:rsid w:val="00394B37"/>
    <w:rsid w:val="003A76BA"/>
    <w:rsid w:val="003B46DA"/>
    <w:rsid w:val="003C3693"/>
    <w:rsid w:val="003D3AE0"/>
    <w:rsid w:val="003E319B"/>
    <w:rsid w:val="003E6BBF"/>
    <w:rsid w:val="003F2ABA"/>
    <w:rsid w:val="00403F05"/>
    <w:rsid w:val="004116FE"/>
    <w:rsid w:val="004278D5"/>
    <w:rsid w:val="0044713B"/>
    <w:rsid w:val="00453D58"/>
    <w:rsid w:val="00456DFA"/>
    <w:rsid w:val="0046057C"/>
    <w:rsid w:val="004748EC"/>
    <w:rsid w:val="004879F9"/>
    <w:rsid w:val="004C78FA"/>
    <w:rsid w:val="0054276A"/>
    <w:rsid w:val="00550FE8"/>
    <w:rsid w:val="00551894"/>
    <w:rsid w:val="005723AC"/>
    <w:rsid w:val="005932EE"/>
    <w:rsid w:val="005B616F"/>
    <w:rsid w:val="005C0B79"/>
    <w:rsid w:val="005C3B4D"/>
    <w:rsid w:val="005D75C9"/>
    <w:rsid w:val="005E26CF"/>
    <w:rsid w:val="005F02F9"/>
    <w:rsid w:val="005F7920"/>
    <w:rsid w:val="00615413"/>
    <w:rsid w:val="0061543B"/>
    <w:rsid w:val="006233C7"/>
    <w:rsid w:val="00685EAE"/>
    <w:rsid w:val="00695936"/>
    <w:rsid w:val="006E42A1"/>
    <w:rsid w:val="006F12AE"/>
    <w:rsid w:val="00732FE9"/>
    <w:rsid w:val="00744BFA"/>
    <w:rsid w:val="00766015"/>
    <w:rsid w:val="007D7749"/>
    <w:rsid w:val="007E005F"/>
    <w:rsid w:val="007E1C66"/>
    <w:rsid w:val="007E1CEF"/>
    <w:rsid w:val="008206D3"/>
    <w:rsid w:val="0082473E"/>
    <w:rsid w:val="00840B52"/>
    <w:rsid w:val="008461C7"/>
    <w:rsid w:val="0085795D"/>
    <w:rsid w:val="00897EC9"/>
    <w:rsid w:val="008D68AA"/>
    <w:rsid w:val="008E29D7"/>
    <w:rsid w:val="008F0BED"/>
    <w:rsid w:val="00954269"/>
    <w:rsid w:val="009544C9"/>
    <w:rsid w:val="00991476"/>
    <w:rsid w:val="009A0718"/>
    <w:rsid w:val="009A73F2"/>
    <w:rsid w:val="009C371D"/>
    <w:rsid w:val="009C3B44"/>
    <w:rsid w:val="00A04E68"/>
    <w:rsid w:val="00A11CCE"/>
    <w:rsid w:val="00A2306C"/>
    <w:rsid w:val="00A435AE"/>
    <w:rsid w:val="00A72E6B"/>
    <w:rsid w:val="00A8268E"/>
    <w:rsid w:val="00A97F65"/>
    <w:rsid w:val="00AD62D8"/>
    <w:rsid w:val="00AE3CE9"/>
    <w:rsid w:val="00B03F43"/>
    <w:rsid w:val="00B2019B"/>
    <w:rsid w:val="00B51EC0"/>
    <w:rsid w:val="00B54550"/>
    <w:rsid w:val="00BB03F5"/>
    <w:rsid w:val="00BE56AE"/>
    <w:rsid w:val="00BF45E8"/>
    <w:rsid w:val="00BF4BF5"/>
    <w:rsid w:val="00BF56E7"/>
    <w:rsid w:val="00C4281E"/>
    <w:rsid w:val="00C80168"/>
    <w:rsid w:val="00C978F7"/>
    <w:rsid w:val="00CB5E33"/>
    <w:rsid w:val="00CC2FA9"/>
    <w:rsid w:val="00CE7F7F"/>
    <w:rsid w:val="00CF3776"/>
    <w:rsid w:val="00CF41C0"/>
    <w:rsid w:val="00D07B4C"/>
    <w:rsid w:val="00D311CC"/>
    <w:rsid w:val="00D3762A"/>
    <w:rsid w:val="00D43D59"/>
    <w:rsid w:val="00D71A8B"/>
    <w:rsid w:val="00DC781E"/>
    <w:rsid w:val="00DE01CE"/>
    <w:rsid w:val="00DF7D10"/>
    <w:rsid w:val="00E11912"/>
    <w:rsid w:val="00E74B7C"/>
    <w:rsid w:val="00E75319"/>
    <w:rsid w:val="00E8279F"/>
    <w:rsid w:val="00E87870"/>
    <w:rsid w:val="00EA5097"/>
    <w:rsid w:val="00EF0E42"/>
    <w:rsid w:val="00F26361"/>
    <w:rsid w:val="00F55496"/>
    <w:rsid w:val="00F63ECC"/>
    <w:rsid w:val="00F9624D"/>
    <w:rsid w:val="00FA7B55"/>
    <w:rsid w:val="00FB5E6F"/>
    <w:rsid w:val="00FD2D48"/>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953E7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091CAD"/>
    <w:rPr>
      <w:color w:val="0000FF" w:themeColor="hyperlink"/>
      <w:u w:val="single"/>
    </w:rPr>
  </w:style>
  <w:style w:type="paragraph" w:styleId="ListParagraph">
    <w:name w:val="List Paragraph"/>
    <w:basedOn w:val="Normal"/>
    <w:uiPriority w:val="34"/>
    <w:qFormat/>
    <w:rsid w:val="0083677A"/>
    <w:pPr>
      <w:ind w:left="720"/>
      <w:contextualSpacing/>
    </w:pPr>
  </w:style>
  <w:style w:type="paragraph" w:styleId="Header">
    <w:name w:val="header"/>
    <w:basedOn w:val="Normal"/>
    <w:link w:val="HeaderChar"/>
    <w:rsid w:val="00831DCA"/>
    <w:pPr>
      <w:tabs>
        <w:tab w:val="center" w:pos="4320"/>
        <w:tab w:val="right" w:pos="8640"/>
      </w:tabs>
    </w:pPr>
  </w:style>
  <w:style w:type="character" w:customStyle="1" w:styleId="HeaderChar">
    <w:name w:val="Header Char"/>
    <w:basedOn w:val="DefaultParagraphFont"/>
    <w:link w:val="Header"/>
    <w:rsid w:val="00831DCA"/>
  </w:style>
  <w:style w:type="paragraph" w:styleId="Footer">
    <w:name w:val="footer"/>
    <w:basedOn w:val="Normal"/>
    <w:link w:val="FooterChar"/>
    <w:rsid w:val="00831DCA"/>
    <w:pPr>
      <w:tabs>
        <w:tab w:val="center" w:pos="4320"/>
        <w:tab w:val="right" w:pos="8640"/>
      </w:tabs>
    </w:pPr>
  </w:style>
  <w:style w:type="character" w:customStyle="1" w:styleId="FooterChar">
    <w:name w:val="Footer Char"/>
    <w:basedOn w:val="DefaultParagraphFont"/>
    <w:link w:val="Footer"/>
    <w:rsid w:val="00831DCA"/>
  </w:style>
  <w:style w:type="character" w:styleId="PageNumber">
    <w:name w:val="page number"/>
    <w:basedOn w:val="DefaultParagraphFont"/>
    <w:rsid w:val="00F16376"/>
  </w:style>
  <w:style w:type="table" w:styleId="TableGrid">
    <w:name w:val="Table Grid"/>
    <w:basedOn w:val="TableNormal"/>
    <w:rsid w:val="005D75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D3762A"/>
    <w:rPr>
      <w:color w:val="800080" w:themeColor="followedHyperlink"/>
      <w:u w:val="single"/>
    </w:rPr>
  </w:style>
  <w:style w:type="paragraph" w:styleId="NormalWeb">
    <w:name w:val="Normal (Web)"/>
    <w:basedOn w:val="Normal"/>
    <w:uiPriority w:val="99"/>
    <w:rsid w:val="005C3B4D"/>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5909850">
      <w:bodyDiv w:val="1"/>
      <w:marLeft w:val="0"/>
      <w:marRight w:val="0"/>
      <w:marTop w:val="0"/>
      <w:marBottom w:val="0"/>
      <w:divBdr>
        <w:top w:val="none" w:sz="0" w:space="0" w:color="auto"/>
        <w:left w:val="none" w:sz="0" w:space="0" w:color="auto"/>
        <w:bottom w:val="none" w:sz="0" w:space="0" w:color="auto"/>
        <w:right w:val="none" w:sz="0" w:space="0" w:color="auto"/>
      </w:divBdr>
      <w:divsChild>
        <w:div w:id="1571308457">
          <w:marLeft w:val="547"/>
          <w:marRight w:val="0"/>
          <w:marTop w:val="0"/>
          <w:marBottom w:val="0"/>
          <w:divBdr>
            <w:top w:val="none" w:sz="0" w:space="0" w:color="auto"/>
            <w:left w:val="none" w:sz="0" w:space="0" w:color="auto"/>
            <w:bottom w:val="none" w:sz="0" w:space="0" w:color="auto"/>
            <w:right w:val="none" w:sz="0" w:space="0" w:color="auto"/>
          </w:divBdr>
        </w:div>
        <w:div w:id="1130248416">
          <w:marLeft w:val="1166"/>
          <w:marRight w:val="0"/>
          <w:marTop w:val="0"/>
          <w:marBottom w:val="0"/>
          <w:divBdr>
            <w:top w:val="none" w:sz="0" w:space="0" w:color="auto"/>
            <w:left w:val="none" w:sz="0" w:space="0" w:color="auto"/>
            <w:bottom w:val="none" w:sz="0" w:space="0" w:color="auto"/>
            <w:right w:val="none" w:sz="0" w:space="0" w:color="auto"/>
          </w:divBdr>
        </w:div>
        <w:div w:id="91899180">
          <w:marLeft w:val="1166"/>
          <w:marRight w:val="0"/>
          <w:marTop w:val="0"/>
          <w:marBottom w:val="0"/>
          <w:divBdr>
            <w:top w:val="none" w:sz="0" w:space="0" w:color="auto"/>
            <w:left w:val="none" w:sz="0" w:space="0" w:color="auto"/>
            <w:bottom w:val="none" w:sz="0" w:space="0" w:color="auto"/>
            <w:right w:val="none" w:sz="0" w:space="0" w:color="auto"/>
          </w:divBdr>
        </w:div>
        <w:div w:id="941452762">
          <w:marLeft w:val="1166"/>
          <w:marRight w:val="0"/>
          <w:marTop w:val="0"/>
          <w:marBottom w:val="0"/>
          <w:divBdr>
            <w:top w:val="none" w:sz="0" w:space="0" w:color="auto"/>
            <w:left w:val="none" w:sz="0" w:space="0" w:color="auto"/>
            <w:bottom w:val="none" w:sz="0" w:space="0" w:color="auto"/>
            <w:right w:val="none" w:sz="0" w:space="0" w:color="auto"/>
          </w:divBdr>
        </w:div>
        <w:div w:id="2038070988">
          <w:marLeft w:val="547"/>
          <w:marRight w:val="0"/>
          <w:marTop w:val="0"/>
          <w:marBottom w:val="0"/>
          <w:divBdr>
            <w:top w:val="none" w:sz="0" w:space="0" w:color="auto"/>
            <w:left w:val="none" w:sz="0" w:space="0" w:color="auto"/>
            <w:bottom w:val="none" w:sz="0" w:space="0" w:color="auto"/>
            <w:right w:val="none" w:sz="0" w:space="0" w:color="auto"/>
          </w:divBdr>
        </w:div>
        <w:div w:id="74865022">
          <w:marLeft w:val="1166"/>
          <w:marRight w:val="0"/>
          <w:marTop w:val="0"/>
          <w:marBottom w:val="0"/>
          <w:divBdr>
            <w:top w:val="none" w:sz="0" w:space="0" w:color="auto"/>
            <w:left w:val="none" w:sz="0" w:space="0" w:color="auto"/>
            <w:bottom w:val="none" w:sz="0" w:space="0" w:color="auto"/>
            <w:right w:val="none" w:sz="0" w:space="0" w:color="auto"/>
          </w:divBdr>
        </w:div>
        <w:div w:id="1333683755">
          <w:marLeft w:val="1166"/>
          <w:marRight w:val="0"/>
          <w:marTop w:val="0"/>
          <w:marBottom w:val="0"/>
          <w:divBdr>
            <w:top w:val="none" w:sz="0" w:space="0" w:color="auto"/>
            <w:left w:val="none" w:sz="0" w:space="0" w:color="auto"/>
            <w:bottom w:val="none" w:sz="0" w:space="0" w:color="auto"/>
            <w:right w:val="none" w:sz="0" w:space="0" w:color="auto"/>
          </w:divBdr>
        </w:div>
        <w:div w:id="905721375">
          <w:marLeft w:val="1166"/>
          <w:marRight w:val="0"/>
          <w:marTop w:val="0"/>
          <w:marBottom w:val="0"/>
          <w:divBdr>
            <w:top w:val="none" w:sz="0" w:space="0" w:color="auto"/>
            <w:left w:val="none" w:sz="0" w:space="0" w:color="auto"/>
            <w:bottom w:val="none" w:sz="0" w:space="0" w:color="auto"/>
            <w:right w:val="none" w:sz="0" w:space="0" w:color="auto"/>
          </w:divBdr>
        </w:div>
        <w:div w:id="1785147919">
          <w:marLeft w:val="1166"/>
          <w:marRight w:val="0"/>
          <w:marTop w:val="0"/>
          <w:marBottom w:val="0"/>
          <w:divBdr>
            <w:top w:val="none" w:sz="0" w:space="0" w:color="auto"/>
            <w:left w:val="none" w:sz="0" w:space="0" w:color="auto"/>
            <w:bottom w:val="none" w:sz="0" w:space="0" w:color="auto"/>
            <w:right w:val="none" w:sz="0" w:space="0" w:color="auto"/>
          </w:divBdr>
        </w:div>
        <w:div w:id="1959800899">
          <w:marLeft w:val="547"/>
          <w:marRight w:val="0"/>
          <w:marTop w:val="0"/>
          <w:marBottom w:val="0"/>
          <w:divBdr>
            <w:top w:val="none" w:sz="0" w:space="0" w:color="auto"/>
            <w:left w:val="none" w:sz="0" w:space="0" w:color="auto"/>
            <w:bottom w:val="none" w:sz="0" w:space="0" w:color="auto"/>
            <w:right w:val="none" w:sz="0" w:space="0" w:color="auto"/>
          </w:divBdr>
        </w:div>
      </w:divsChild>
    </w:div>
    <w:div w:id="35198757">
      <w:bodyDiv w:val="1"/>
      <w:marLeft w:val="0"/>
      <w:marRight w:val="0"/>
      <w:marTop w:val="0"/>
      <w:marBottom w:val="0"/>
      <w:divBdr>
        <w:top w:val="none" w:sz="0" w:space="0" w:color="auto"/>
        <w:left w:val="none" w:sz="0" w:space="0" w:color="auto"/>
        <w:bottom w:val="none" w:sz="0" w:space="0" w:color="auto"/>
        <w:right w:val="none" w:sz="0" w:space="0" w:color="auto"/>
      </w:divBdr>
      <w:divsChild>
        <w:div w:id="1960184501">
          <w:marLeft w:val="547"/>
          <w:marRight w:val="0"/>
          <w:marTop w:val="0"/>
          <w:marBottom w:val="0"/>
          <w:divBdr>
            <w:top w:val="none" w:sz="0" w:space="0" w:color="auto"/>
            <w:left w:val="none" w:sz="0" w:space="0" w:color="auto"/>
            <w:bottom w:val="none" w:sz="0" w:space="0" w:color="auto"/>
            <w:right w:val="none" w:sz="0" w:space="0" w:color="auto"/>
          </w:divBdr>
        </w:div>
        <w:div w:id="1166243351">
          <w:marLeft w:val="547"/>
          <w:marRight w:val="0"/>
          <w:marTop w:val="0"/>
          <w:marBottom w:val="0"/>
          <w:divBdr>
            <w:top w:val="none" w:sz="0" w:space="0" w:color="auto"/>
            <w:left w:val="none" w:sz="0" w:space="0" w:color="auto"/>
            <w:bottom w:val="none" w:sz="0" w:space="0" w:color="auto"/>
            <w:right w:val="none" w:sz="0" w:space="0" w:color="auto"/>
          </w:divBdr>
        </w:div>
        <w:div w:id="2061320074">
          <w:marLeft w:val="547"/>
          <w:marRight w:val="0"/>
          <w:marTop w:val="0"/>
          <w:marBottom w:val="0"/>
          <w:divBdr>
            <w:top w:val="none" w:sz="0" w:space="0" w:color="auto"/>
            <w:left w:val="none" w:sz="0" w:space="0" w:color="auto"/>
            <w:bottom w:val="none" w:sz="0" w:space="0" w:color="auto"/>
            <w:right w:val="none" w:sz="0" w:space="0" w:color="auto"/>
          </w:divBdr>
        </w:div>
        <w:div w:id="581063319">
          <w:marLeft w:val="547"/>
          <w:marRight w:val="0"/>
          <w:marTop w:val="0"/>
          <w:marBottom w:val="0"/>
          <w:divBdr>
            <w:top w:val="none" w:sz="0" w:space="0" w:color="auto"/>
            <w:left w:val="none" w:sz="0" w:space="0" w:color="auto"/>
            <w:bottom w:val="none" w:sz="0" w:space="0" w:color="auto"/>
            <w:right w:val="none" w:sz="0" w:space="0" w:color="auto"/>
          </w:divBdr>
        </w:div>
      </w:divsChild>
    </w:div>
    <w:div w:id="147093980">
      <w:bodyDiv w:val="1"/>
      <w:marLeft w:val="0"/>
      <w:marRight w:val="0"/>
      <w:marTop w:val="0"/>
      <w:marBottom w:val="0"/>
      <w:divBdr>
        <w:top w:val="none" w:sz="0" w:space="0" w:color="auto"/>
        <w:left w:val="none" w:sz="0" w:space="0" w:color="auto"/>
        <w:bottom w:val="none" w:sz="0" w:space="0" w:color="auto"/>
        <w:right w:val="none" w:sz="0" w:space="0" w:color="auto"/>
      </w:divBdr>
      <w:divsChild>
        <w:div w:id="760226230">
          <w:marLeft w:val="547"/>
          <w:marRight w:val="0"/>
          <w:marTop w:val="0"/>
          <w:marBottom w:val="0"/>
          <w:divBdr>
            <w:top w:val="none" w:sz="0" w:space="0" w:color="auto"/>
            <w:left w:val="none" w:sz="0" w:space="0" w:color="auto"/>
            <w:bottom w:val="none" w:sz="0" w:space="0" w:color="auto"/>
            <w:right w:val="none" w:sz="0" w:space="0" w:color="auto"/>
          </w:divBdr>
        </w:div>
        <w:div w:id="1458641727">
          <w:marLeft w:val="1166"/>
          <w:marRight w:val="0"/>
          <w:marTop w:val="0"/>
          <w:marBottom w:val="0"/>
          <w:divBdr>
            <w:top w:val="none" w:sz="0" w:space="0" w:color="auto"/>
            <w:left w:val="none" w:sz="0" w:space="0" w:color="auto"/>
            <w:bottom w:val="none" w:sz="0" w:space="0" w:color="auto"/>
            <w:right w:val="none" w:sz="0" w:space="0" w:color="auto"/>
          </w:divBdr>
        </w:div>
        <w:div w:id="1078749642">
          <w:marLeft w:val="1166"/>
          <w:marRight w:val="0"/>
          <w:marTop w:val="0"/>
          <w:marBottom w:val="0"/>
          <w:divBdr>
            <w:top w:val="none" w:sz="0" w:space="0" w:color="auto"/>
            <w:left w:val="none" w:sz="0" w:space="0" w:color="auto"/>
            <w:bottom w:val="none" w:sz="0" w:space="0" w:color="auto"/>
            <w:right w:val="none" w:sz="0" w:space="0" w:color="auto"/>
          </w:divBdr>
        </w:div>
        <w:div w:id="65732640">
          <w:marLeft w:val="1166"/>
          <w:marRight w:val="0"/>
          <w:marTop w:val="0"/>
          <w:marBottom w:val="0"/>
          <w:divBdr>
            <w:top w:val="none" w:sz="0" w:space="0" w:color="auto"/>
            <w:left w:val="none" w:sz="0" w:space="0" w:color="auto"/>
            <w:bottom w:val="none" w:sz="0" w:space="0" w:color="auto"/>
            <w:right w:val="none" w:sz="0" w:space="0" w:color="auto"/>
          </w:divBdr>
        </w:div>
        <w:div w:id="1096828989">
          <w:marLeft w:val="1166"/>
          <w:marRight w:val="0"/>
          <w:marTop w:val="0"/>
          <w:marBottom w:val="0"/>
          <w:divBdr>
            <w:top w:val="none" w:sz="0" w:space="0" w:color="auto"/>
            <w:left w:val="none" w:sz="0" w:space="0" w:color="auto"/>
            <w:bottom w:val="none" w:sz="0" w:space="0" w:color="auto"/>
            <w:right w:val="none" w:sz="0" w:space="0" w:color="auto"/>
          </w:divBdr>
        </w:div>
        <w:div w:id="1476409044">
          <w:marLeft w:val="1166"/>
          <w:marRight w:val="0"/>
          <w:marTop w:val="0"/>
          <w:marBottom w:val="0"/>
          <w:divBdr>
            <w:top w:val="none" w:sz="0" w:space="0" w:color="auto"/>
            <w:left w:val="none" w:sz="0" w:space="0" w:color="auto"/>
            <w:bottom w:val="none" w:sz="0" w:space="0" w:color="auto"/>
            <w:right w:val="none" w:sz="0" w:space="0" w:color="auto"/>
          </w:divBdr>
        </w:div>
      </w:divsChild>
    </w:div>
    <w:div w:id="323625672">
      <w:bodyDiv w:val="1"/>
      <w:marLeft w:val="0"/>
      <w:marRight w:val="0"/>
      <w:marTop w:val="0"/>
      <w:marBottom w:val="0"/>
      <w:divBdr>
        <w:top w:val="none" w:sz="0" w:space="0" w:color="auto"/>
        <w:left w:val="none" w:sz="0" w:space="0" w:color="auto"/>
        <w:bottom w:val="none" w:sz="0" w:space="0" w:color="auto"/>
        <w:right w:val="none" w:sz="0" w:space="0" w:color="auto"/>
      </w:divBdr>
      <w:divsChild>
        <w:div w:id="1391147016">
          <w:marLeft w:val="547"/>
          <w:marRight w:val="0"/>
          <w:marTop w:val="0"/>
          <w:marBottom w:val="0"/>
          <w:divBdr>
            <w:top w:val="none" w:sz="0" w:space="0" w:color="auto"/>
            <w:left w:val="none" w:sz="0" w:space="0" w:color="auto"/>
            <w:bottom w:val="none" w:sz="0" w:space="0" w:color="auto"/>
            <w:right w:val="none" w:sz="0" w:space="0" w:color="auto"/>
          </w:divBdr>
        </w:div>
        <w:div w:id="837816003">
          <w:marLeft w:val="1166"/>
          <w:marRight w:val="0"/>
          <w:marTop w:val="0"/>
          <w:marBottom w:val="0"/>
          <w:divBdr>
            <w:top w:val="none" w:sz="0" w:space="0" w:color="auto"/>
            <w:left w:val="none" w:sz="0" w:space="0" w:color="auto"/>
            <w:bottom w:val="none" w:sz="0" w:space="0" w:color="auto"/>
            <w:right w:val="none" w:sz="0" w:space="0" w:color="auto"/>
          </w:divBdr>
        </w:div>
        <w:div w:id="1758555309">
          <w:marLeft w:val="1166"/>
          <w:marRight w:val="0"/>
          <w:marTop w:val="0"/>
          <w:marBottom w:val="0"/>
          <w:divBdr>
            <w:top w:val="none" w:sz="0" w:space="0" w:color="auto"/>
            <w:left w:val="none" w:sz="0" w:space="0" w:color="auto"/>
            <w:bottom w:val="none" w:sz="0" w:space="0" w:color="auto"/>
            <w:right w:val="none" w:sz="0" w:space="0" w:color="auto"/>
          </w:divBdr>
        </w:div>
        <w:div w:id="1544906861">
          <w:marLeft w:val="1166"/>
          <w:marRight w:val="0"/>
          <w:marTop w:val="0"/>
          <w:marBottom w:val="0"/>
          <w:divBdr>
            <w:top w:val="none" w:sz="0" w:space="0" w:color="auto"/>
            <w:left w:val="none" w:sz="0" w:space="0" w:color="auto"/>
            <w:bottom w:val="none" w:sz="0" w:space="0" w:color="auto"/>
            <w:right w:val="none" w:sz="0" w:space="0" w:color="auto"/>
          </w:divBdr>
        </w:div>
        <w:div w:id="894662874">
          <w:marLeft w:val="547"/>
          <w:marRight w:val="0"/>
          <w:marTop w:val="0"/>
          <w:marBottom w:val="0"/>
          <w:divBdr>
            <w:top w:val="none" w:sz="0" w:space="0" w:color="auto"/>
            <w:left w:val="none" w:sz="0" w:space="0" w:color="auto"/>
            <w:bottom w:val="none" w:sz="0" w:space="0" w:color="auto"/>
            <w:right w:val="none" w:sz="0" w:space="0" w:color="auto"/>
          </w:divBdr>
        </w:div>
        <w:div w:id="1935749064">
          <w:marLeft w:val="1166"/>
          <w:marRight w:val="0"/>
          <w:marTop w:val="0"/>
          <w:marBottom w:val="0"/>
          <w:divBdr>
            <w:top w:val="none" w:sz="0" w:space="0" w:color="auto"/>
            <w:left w:val="none" w:sz="0" w:space="0" w:color="auto"/>
            <w:bottom w:val="none" w:sz="0" w:space="0" w:color="auto"/>
            <w:right w:val="none" w:sz="0" w:space="0" w:color="auto"/>
          </w:divBdr>
        </w:div>
        <w:div w:id="502472160">
          <w:marLeft w:val="1166"/>
          <w:marRight w:val="0"/>
          <w:marTop w:val="0"/>
          <w:marBottom w:val="0"/>
          <w:divBdr>
            <w:top w:val="none" w:sz="0" w:space="0" w:color="auto"/>
            <w:left w:val="none" w:sz="0" w:space="0" w:color="auto"/>
            <w:bottom w:val="none" w:sz="0" w:space="0" w:color="auto"/>
            <w:right w:val="none" w:sz="0" w:space="0" w:color="auto"/>
          </w:divBdr>
        </w:div>
        <w:div w:id="957374605">
          <w:marLeft w:val="1166"/>
          <w:marRight w:val="0"/>
          <w:marTop w:val="0"/>
          <w:marBottom w:val="0"/>
          <w:divBdr>
            <w:top w:val="none" w:sz="0" w:space="0" w:color="auto"/>
            <w:left w:val="none" w:sz="0" w:space="0" w:color="auto"/>
            <w:bottom w:val="none" w:sz="0" w:space="0" w:color="auto"/>
            <w:right w:val="none" w:sz="0" w:space="0" w:color="auto"/>
          </w:divBdr>
        </w:div>
        <w:div w:id="500509658">
          <w:marLeft w:val="1166"/>
          <w:marRight w:val="0"/>
          <w:marTop w:val="0"/>
          <w:marBottom w:val="0"/>
          <w:divBdr>
            <w:top w:val="none" w:sz="0" w:space="0" w:color="auto"/>
            <w:left w:val="none" w:sz="0" w:space="0" w:color="auto"/>
            <w:bottom w:val="none" w:sz="0" w:space="0" w:color="auto"/>
            <w:right w:val="none" w:sz="0" w:space="0" w:color="auto"/>
          </w:divBdr>
        </w:div>
        <w:div w:id="1481076631">
          <w:marLeft w:val="547"/>
          <w:marRight w:val="0"/>
          <w:marTop w:val="0"/>
          <w:marBottom w:val="0"/>
          <w:divBdr>
            <w:top w:val="none" w:sz="0" w:space="0" w:color="auto"/>
            <w:left w:val="none" w:sz="0" w:space="0" w:color="auto"/>
            <w:bottom w:val="none" w:sz="0" w:space="0" w:color="auto"/>
            <w:right w:val="none" w:sz="0" w:space="0" w:color="auto"/>
          </w:divBdr>
        </w:div>
      </w:divsChild>
    </w:div>
    <w:div w:id="459614190">
      <w:bodyDiv w:val="1"/>
      <w:marLeft w:val="0"/>
      <w:marRight w:val="0"/>
      <w:marTop w:val="0"/>
      <w:marBottom w:val="0"/>
      <w:divBdr>
        <w:top w:val="none" w:sz="0" w:space="0" w:color="auto"/>
        <w:left w:val="none" w:sz="0" w:space="0" w:color="auto"/>
        <w:bottom w:val="none" w:sz="0" w:space="0" w:color="auto"/>
        <w:right w:val="none" w:sz="0" w:space="0" w:color="auto"/>
      </w:divBdr>
      <w:divsChild>
        <w:div w:id="682901815">
          <w:marLeft w:val="547"/>
          <w:marRight w:val="0"/>
          <w:marTop w:val="0"/>
          <w:marBottom w:val="0"/>
          <w:divBdr>
            <w:top w:val="none" w:sz="0" w:space="0" w:color="auto"/>
            <w:left w:val="none" w:sz="0" w:space="0" w:color="auto"/>
            <w:bottom w:val="none" w:sz="0" w:space="0" w:color="auto"/>
            <w:right w:val="none" w:sz="0" w:space="0" w:color="auto"/>
          </w:divBdr>
        </w:div>
        <w:div w:id="1719083394">
          <w:marLeft w:val="1166"/>
          <w:marRight w:val="0"/>
          <w:marTop w:val="0"/>
          <w:marBottom w:val="0"/>
          <w:divBdr>
            <w:top w:val="none" w:sz="0" w:space="0" w:color="auto"/>
            <w:left w:val="none" w:sz="0" w:space="0" w:color="auto"/>
            <w:bottom w:val="none" w:sz="0" w:space="0" w:color="auto"/>
            <w:right w:val="none" w:sz="0" w:space="0" w:color="auto"/>
          </w:divBdr>
        </w:div>
        <w:div w:id="2064984873">
          <w:marLeft w:val="1166"/>
          <w:marRight w:val="0"/>
          <w:marTop w:val="0"/>
          <w:marBottom w:val="0"/>
          <w:divBdr>
            <w:top w:val="none" w:sz="0" w:space="0" w:color="auto"/>
            <w:left w:val="none" w:sz="0" w:space="0" w:color="auto"/>
            <w:bottom w:val="none" w:sz="0" w:space="0" w:color="auto"/>
            <w:right w:val="none" w:sz="0" w:space="0" w:color="auto"/>
          </w:divBdr>
        </w:div>
        <w:div w:id="1433161522">
          <w:marLeft w:val="1166"/>
          <w:marRight w:val="0"/>
          <w:marTop w:val="0"/>
          <w:marBottom w:val="0"/>
          <w:divBdr>
            <w:top w:val="none" w:sz="0" w:space="0" w:color="auto"/>
            <w:left w:val="none" w:sz="0" w:space="0" w:color="auto"/>
            <w:bottom w:val="none" w:sz="0" w:space="0" w:color="auto"/>
            <w:right w:val="none" w:sz="0" w:space="0" w:color="auto"/>
          </w:divBdr>
        </w:div>
        <w:div w:id="1583560561">
          <w:marLeft w:val="547"/>
          <w:marRight w:val="0"/>
          <w:marTop w:val="0"/>
          <w:marBottom w:val="0"/>
          <w:divBdr>
            <w:top w:val="none" w:sz="0" w:space="0" w:color="auto"/>
            <w:left w:val="none" w:sz="0" w:space="0" w:color="auto"/>
            <w:bottom w:val="none" w:sz="0" w:space="0" w:color="auto"/>
            <w:right w:val="none" w:sz="0" w:space="0" w:color="auto"/>
          </w:divBdr>
        </w:div>
        <w:div w:id="133067268">
          <w:marLeft w:val="1166"/>
          <w:marRight w:val="0"/>
          <w:marTop w:val="0"/>
          <w:marBottom w:val="0"/>
          <w:divBdr>
            <w:top w:val="none" w:sz="0" w:space="0" w:color="auto"/>
            <w:left w:val="none" w:sz="0" w:space="0" w:color="auto"/>
            <w:bottom w:val="none" w:sz="0" w:space="0" w:color="auto"/>
            <w:right w:val="none" w:sz="0" w:space="0" w:color="auto"/>
          </w:divBdr>
        </w:div>
        <w:div w:id="823812655">
          <w:marLeft w:val="1166"/>
          <w:marRight w:val="0"/>
          <w:marTop w:val="0"/>
          <w:marBottom w:val="0"/>
          <w:divBdr>
            <w:top w:val="none" w:sz="0" w:space="0" w:color="auto"/>
            <w:left w:val="none" w:sz="0" w:space="0" w:color="auto"/>
            <w:bottom w:val="none" w:sz="0" w:space="0" w:color="auto"/>
            <w:right w:val="none" w:sz="0" w:space="0" w:color="auto"/>
          </w:divBdr>
        </w:div>
        <w:div w:id="1055663846">
          <w:marLeft w:val="1166"/>
          <w:marRight w:val="0"/>
          <w:marTop w:val="0"/>
          <w:marBottom w:val="0"/>
          <w:divBdr>
            <w:top w:val="none" w:sz="0" w:space="0" w:color="auto"/>
            <w:left w:val="none" w:sz="0" w:space="0" w:color="auto"/>
            <w:bottom w:val="none" w:sz="0" w:space="0" w:color="auto"/>
            <w:right w:val="none" w:sz="0" w:space="0" w:color="auto"/>
          </w:divBdr>
        </w:div>
        <w:div w:id="1807157195">
          <w:marLeft w:val="1166"/>
          <w:marRight w:val="0"/>
          <w:marTop w:val="0"/>
          <w:marBottom w:val="0"/>
          <w:divBdr>
            <w:top w:val="none" w:sz="0" w:space="0" w:color="auto"/>
            <w:left w:val="none" w:sz="0" w:space="0" w:color="auto"/>
            <w:bottom w:val="none" w:sz="0" w:space="0" w:color="auto"/>
            <w:right w:val="none" w:sz="0" w:space="0" w:color="auto"/>
          </w:divBdr>
        </w:div>
        <w:div w:id="305473863">
          <w:marLeft w:val="547"/>
          <w:marRight w:val="0"/>
          <w:marTop w:val="0"/>
          <w:marBottom w:val="0"/>
          <w:divBdr>
            <w:top w:val="none" w:sz="0" w:space="0" w:color="auto"/>
            <w:left w:val="none" w:sz="0" w:space="0" w:color="auto"/>
            <w:bottom w:val="none" w:sz="0" w:space="0" w:color="auto"/>
            <w:right w:val="none" w:sz="0" w:space="0" w:color="auto"/>
          </w:divBdr>
        </w:div>
      </w:divsChild>
    </w:div>
    <w:div w:id="541484352">
      <w:bodyDiv w:val="1"/>
      <w:marLeft w:val="0"/>
      <w:marRight w:val="0"/>
      <w:marTop w:val="0"/>
      <w:marBottom w:val="0"/>
      <w:divBdr>
        <w:top w:val="none" w:sz="0" w:space="0" w:color="auto"/>
        <w:left w:val="none" w:sz="0" w:space="0" w:color="auto"/>
        <w:bottom w:val="none" w:sz="0" w:space="0" w:color="auto"/>
        <w:right w:val="none" w:sz="0" w:space="0" w:color="auto"/>
      </w:divBdr>
      <w:divsChild>
        <w:div w:id="214661849">
          <w:marLeft w:val="547"/>
          <w:marRight w:val="0"/>
          <w:marTop w:val="0"/>
          <w:marBottom w:val="0"/>
          <w:divBdr>
            <w:top w:val="none" w:sz="0" w:space="0" w:color="auto"/>
            <w:left w:val="none" w:sz="0" w:space="0" w:color="auto"/>
            <w:bottom w:val="none" w:sz="0" w:space="0" w:color="auto"/>
            <w:right w:val="none" w:sz="0" w:space="0" w:color="auto"/>
          </w:divBdr>
        </w:div>
        <w:div w:id="168953219">
          <w:marLeft w:val="547"/>
          <w:marRight w:val="0"/>
          <w:marTop w:val="0"/>
          <w:marBottom w:val="0"/>
          <w:divBdr>
            <w:top w:val="none" w:sz="0" w:space="0" w:color="auto"/>
            <w:left w:val="none" w:sz="0" w:space="0" w:color="auto"/>
            <w:bottom w:val="none" w:sz="0" w:space="0" w:color="auto"/>
            <w:right w:val="none" w:sz="0" w:space="0" w:color="auto"/>
          </w:divBdr>
        </w:div>
        <w:div w:id="157506837">
          <w:marLeft w:val="547"/>
          <w:marRight w:val="0"/>
          <w:marTop w:val="0"/>
          <w:marBottom w:val="0"/>
          <w:divBdr>
            <w:top w:val="none" w:sz="0" w:space="0" w:color="auto"/>
            <w:left w:val="none" w:sz="0" w:space="0" w:color="auto"/>
            <w:bottom w:val="none" w:sz="0" w:space="0" w:color="auto"/>
            <w:right w:val="none" w:sz="0" w:space="0" w:color="auto"/>
          </w:divBdr>
        </w:div>
      </w:divsChild>
    </w:div>
    <w:div w:id="662316348">
      <w:bodyDiv w:val="1"/>
      <w:marLeft w:val="0"/>
      <w:marRight w:val="0"/>
      <w:marTop w:val="0"/>
      <w:marBottom w:val="0"/>
      <w:divBdr>
        <w:top w:val="none" w:sz="0" w:space="0" w:color="auto"/>
        <w:left w:val="none" w:sz="0" w:space="0" w:color="auto"/>
        <w:bottom w:val="none" w:sz="0" w:space="0" w:color="auto"/>
        <w:right w:val="none" w:sz="0" w:space="0" w:color="auto"/>
      </w:divBdr>
      <w:divsChild>
        <w:div w:id="1395856831">
          <w:marLeft w:val="547"/>
          <w:marRight w:val="0"/>
          <w:marTop w:val="0"/>
          <w:marBottom w:val="0"/>
          <w:divBdr>
            <w:top w:val="none" w:sz="0" w:space="0" w:color="auto"/>
            <w:left w:val="none" w:sz="0" w:space="0" w:color="auto"/>
            <w:bottom w:val="none" w:sz="0" w:space="0" w:color="auto"/>
            <w:right w:val="none" w:sz="0" w:space="0" w:color="auto"/>
          </w:divBdr>
        </w:div>
        <w:div w:id="1406343122">
          <w:marLeft w:val="547"/>
          <w:marRight w:val="0"/>
          <w:marTop w:val="0"/>
          <w:marBottom w:val="0"/>
          <w:divBdr>
            <w:top w:val="none" w:sz="0" w:space="0" w:color="auto"/>
            <w:left w:val="none" w:sz="0" w:space="0" w:color="auto"/>
            <w:bottom w:val="none" w:sz="0" w:space="0" w:color="auto"/>
            <w:right w:val="none" w:sz="0" w:space="0" w:color="auto"/>
          </w:divBdr>
        </w:div>
        <w:div w:id="1914195629">
          <w:marLeft w:val="547"/>
          <w:marRight w:val="0"/>
          <w:marTop w:val="0"/>
          <w:marBottom w:val="0"/>
          <w:divBdr>
            <w:top w:val="none" w:sz="0" w:space="0" w:color="auto"/>
            <w:left w:val="none" w:sz="0" w:space="0" w:color="auto"/>
            <w:bottom w:val="none" w:sz="0" w:space="0" w:color="auto"/>
            <w:right w:val="none" w:sz="0" w:space="0" w:color="auto"/>
          </w:divBdr>
        </w:div>
        <w:div w:id="1884830745">
          <w:marLeft w:val="547"/>
          <w:marRight w:val="0"/>
          <w:marTop w:val="0"/>
          <w:marBottom w:val="0"/>
          <w:divBdr>
            <w:top w:val="none" w:sz="0" w:space="0" w:color="auto"/>
            <w:left w:val="none" w:sz="0" w:space="0" w:color="auto"/>
            <w:bottom w:val="none" w:sz="0" w:space="0" w:color="auto"/>
            <w:right w:val="none" w:sz="0" w:space="0" w:color="auto"/>
          </w:divBdr>
        </w:div>
      </w:divsChild>
    </w:div>
    <w:div w:id="1054817817">
      <w:bodyDiv w:val="1"/>
      <w:marLeft w:val="0"/>
      <w:marRight w:val="0"/>
      <w:marTop w:val="0"/>
      <w:marBottom w:val="0"/>
      <w:divBdr>
        <w:top w:val="none" w:sz="0" w:space="0" w:color="auto"/>
        <w:left w:val="none" w:sz="0" w:space="0" w:color="auto"/>
        <w:bottom w:val="none" w:sz="0" w:space="0" w:color="auto"/>
        <w:right w:val="none" w:sz="0" w:space="0" w:color="auto"/>
      </w:divBdr>
      <w:divsChild>
        <w:div w:id="270865517">
          <w:marLeft w:val="547"/>
          <w:marRight w:val="0"/>
          <w:marTop w:val="0"/>
          <w:marBottom w:val="0"/>
          <w:divBdr>
            <w:top w:val="none" w:sz="0" w:space="0" w:color="auto"/>
            <w:left w:val="none" w:sz="0" w:space="0" w:color="auto"/>
            <w:bottom w:val="none" w:sz="0" w:space="0" w:color="auto"/>
            <w:right w:val="none" w:sz="0" w:space="0" w:color="auto"/>
          </w:divBdr>
        </w:div>
        <w:div w:id="616721834">
          <w:marLeft w:val="547"/>
          <w:marRight w:val="0"/>
          <w:marTop w:val="0"/>
          <w:marBottom w:val="0"/>
          <w:divBdr>
            <w:top w:val="none" w:sz="0" w:space="0" w:color="auto"/>
            <w:left w:val="none" w:sz="0" w:space="0" w:color="auto"/>
            <w:bottom w:val="none" w:sz="0" w:space="0" w:color="auto"/>
            <w:right w:val="none" w:sz="0" w:space="0" w:color="auto"/>
          </w:divBdr>
        </w:div>
        <w:div w:id="913975981">
          <w:marLeft w:val="547"/>
          <w:marRight w:val="0"/>
          <w:marTop w:val="0"/>
          <w:marBottom w:val="0"/>
          <w:divBdr>
            <w:top w:val="none" w:sz="0" w:space="0" w:color="auto"/>
            <w:left w:val="none" w:sz="0" w:space="0" w:color="auto"/>
            <w:bottom w:val="none" w:sz="0" w:space="0" w:color="auto"/>
            <w:right w:val="none" w:sz="0" w:space="0" w:color="auto"/>
          </w:divBdr>
        </w:div>
        <w:div w:id="1092582726">
          <w:marLeft w:val="547"/>
          <w:marRight w:val="0"/>
          <w:marTop w:val="0"/>
          <w:marBottom w:val="0"/>
          <w:divBdr>
            <w:top w:val="none" w:sz="0" w:space="0" w:color="auto"/>
            <w:left w:val="none" w:sz="0" w:space="0" w:color="auto"/>
            <w:bottom w:val="none" w:sz="0" w:space="0" w:color="auto"/>
            <w:right w:val="none" w:sz="0" w:space="0" w:color="auto"/>
          </w:divBdr>
        </w:div>
        <w:div w:id="418257128">
          <w:marLeft w:val="1166"/>
          <w:marRight w:val="0"/>
          <w:marTop w:val="0"/>
          <w:marBottom w:val="0"/>
          <w:divBdr>
            <w:top w:val="none" w:sz="0" w:space="0" w:color="auto"/>
            <w:left w:val="none" w:sz="0" w:space="0" w:color="auto"/>
            <w:bottom w:val="none" w:sz="0" w:space="0" w:color="auto"/>
            <w:right w:val="none" w:sz="0" w:space="0" w:color="auto"/>
          </w:divBdr>
        </w:div>
        <w:div w:id="459306054">
          <w:marLeft w:val="1166"/>
          <w:marRight w:val="0"/>
          <w:marTop w:val="0"/>
          <w:marBottom w:val="0"/>
          <w:divBdr>
            <w:top w:val="none" w:sz="0" w:space="0" w:color="auto"/>
            <w:left w:val="none" w:sz="0" w:space="0" w:color="auto"/>
            <w:bottom w:val="none" w:sz="0" w:space="0" w:color="auto"/>
            <w:right w:val="none" w:sz="0" w:space="0" w:color="auto"/>
          </w:divBdr>
        </w:div>
      </w:divsChild>
    </w:div>
    <w:div w:id="1209222803">
      <w:bodyDiv w:val="1"/>
      <w:marLeft w:val="0"/>
      <w:marRight w:val="0"/>
      <w:marTop w:val="0"/>
      <w:marBottom w:val="0"/>
      <w:divBdr>
        <w:top w:val="none" w:sz="0" w:space="0" w:color="auto"/>
        <w:left w:val="none" w:sz="0" w:space="0" w:color="auto"/>
        <w:bottom w:val="none" w:sz="0" w:space="0" w:color="auto"/>
        <w:right w:val="none" w:sz="0" w:space="0" w:color="auto"/>
      </w:divBdr>
      <w:divsChild>
        <w:div w:id="544416484">
          <w:marLeft w:val="547"/>
          <w:marRight w:val="0"/>
          <w:marTop w:val="0"/>
          <w:marBottom w:val="0"/>
          <w:divBdr>
            <w:top w:val="none" w:sz="0" w:space="0" w:color="auto"/>
            <w:left w:val="none" w:sz="0" w:space="0" w:color="auto"/>
            <w:bottom w:val="none" w:sz="0" w:space="0" w:color="auto"/>
            <w:right w:val="none" w:sz="0" w:space="0" w:color="auto"/>
          </w:divBdr>
        </w:div>
        <w:div w:id="520244801">
          <w:marLeft w:val="1166"/>
          <w:marRight w:val="0"/>
          <w:marTop w:val="0"/>
          <w:marBottom w:val="0"/>
          <w:divBdr>
            <w:top w:val="none" w:sz="0" w:space="0" w:color="auto"/>
            <w:left w:val="none" w:sz="0" w:space="0" w:color="auto"/>
            <w:bottom w:val="none" w:sz="0" w:space="0" w:color="auto"/>
            <w:right w:val="none" w:sz="0" w:space="0" w:color="auto"/>
          </w:divBdr>
        </w:div>
        <w:div w:id="807749790">
          <w:marLeft w:val="1166"/>
          <w:marRight w:val="0"/>
          <w:marTop w:val="0"/>
          <w:marBottom w:val="0"/>
          <w:divBdr>
            <w:top w:val="none" w:sz="0" w:space="0" w:color="auto"/>
            <w:left w:val="none" w:sz="0" w:space="0" w:color="auto"/>
            <w:bottom w:val="none" w:sz="0" w:space="0" w:color="auto"/>
            <w:right w:val="none" w:sz="0" w:space="0" w:color="auto"/>
          </w:divBdr>
        </w:div>
        <w:div w:id="1938324756">
          <w:marLeft w:val="1166"/>
          <w:marRight w:val="0"/>
          <w:marTop w:val="0"/>
          <w:marBottom w:val="0"/>
          <w:divBdr>
            <w:top w:val="none" w:sz="0" w:space="0" w:color="auto"/>
            <w:left w:val="none" w:sz="0" w:space="0" w:color="auto"/>
            <w:bottom w:val="none" w:sz="0" w:space="0" w:color="auto"/>
            <w:right w:val="none" w:sz="0" w:space="0" w:color="auto"/>
          </w:divBdr>
        </w:div>
        <w:div w:id="593053115">
          <w:marLeft w:val="547"/>
          <w:marRight w:val="0"/>
          <w:marTop w:val="0"/>
          <w:marBottom w:val="0"/>
          <w:divBdr>
            <w:top w:val="none" w:sz="0" w:space="0" w:color="auto"/>
            <w:left w:val="none" w:sz="0" w:space="0" w:color="auto"/>
            <w:bottom w:val="none" w:sz="0" w:space="0" w:color="auto"/>
            <w:right w:val="none" w:sz="0" w:space="0" w:color="auto"/>
          </w:divBdr>
        </w:div>
        <w:div w:id="1083842804">
          <w:marLeft w:val="1166"/>
          <w:marRight w:val="0"/>
          <w:marTop w:val="0"/>
          <w:marBottom w:val="0"/>
          <w:divBdr>
            <w:top w:val="none" w:sz="0" w:space="0" w:color="auto"/>
            <w:left w:val="none" w:sz="0" w:space="0" w:color="auto"/>
            <w:bottom w:val="none" w:sz="0" w:space="0" w:color="auto"/>
            <w:right w:val="none" w:sz="0" w:space="0" w:color="auto"/>
          </w:divBdr>
        </w:div>
        <w:div w:id="1312176240">
          <w:marLeft w:val="1166"/>
          <w:marRight w:val="0"/>
          <w:marTop w:val="0"/>
          <w:marBottom w:val="0"/>
          <w:divBdr>
            <w:top w:val="none" w:sz="0" w:space="0" w:color="auto"/>
            <w:left w:val="none" w:sz="0" w:space="0" w:color="auto"/>
            <w:bottom w:val="none" w:sz="0" w:space="0" w:color="auto"/>
            <w:right w:val="none" w:sz="0" w:space="0" w:color="auto"/>
          </w:divBdr>
        </w:div>
      </w:divsChild>
    </w:div>
    <w:div w:id="1490250438">
      <w:bodyDiv w:val="1"/>
      <w:marLeft w:val="0"/>
      <w:marRight w:val="0"/>
      <w:marTop w:val="0"/>
      <w:marBottom w:val="0"/>
      <w:divBdr>
        <w:top w:val="none" w:sz="0" w:space="0" w:color="auto"/>
        <w:left w:val="none" w:sz="0" w:space="0" w:color="auto"/>
        <w:bottom w:val="none" w:sz="0" w:space="0" w:color="auto"/>
        <w:right w:val="none" w:sz="0" w:space="0" w:color="auto"/>
      </w:divBdr>
      <w:divsChild>
        <w:div w:id="1402561944">
          <w:marLeft w:val="547"/>
          <w:marRight w:val="0"/>
          <w:marTop w:val="0"/>
          <w:marBottom w:val="0"/>
          <w:divBdr>
            <w:top w:val="none" w:sz="0" w:space="0" w:color="auto"/>
            <w:left w:val="none" w:sz="0" w:space="0" w:color="auto"/>
            <w:bottom w:val="none" w:sz="0" w:space="0" w:color="auto"/>
            <w:right w:val="none" w:sz="0" w:space="0" w:color="auto"/>
          </w:divBdr>
        </w:div>
        <w:div w:id="283392990">
          <w:marLeft w:val="547"/>
          <w:marRight w:val="0"/>
          <w:marTop w:val="0"/>
          <w:marBottom w:val="0"/>
          <w:divBdr>
            <w:top w:val="none" w:sz="0" w:space="0" w:color="auto"/>
            <w:left w:val="none" w:sz="0" w:space="0" w:color="auto"/>
            <w:bottom w:val="none" w:sz="0" w:space="0" w:color="auto"/>
            <w:right w:val="none" w:sz="0" w:space="0" w:color="auto"/>
          </w:divBdr>
        </w:div>
        <w:div w:id="1423185221">
          <w:marLeft w:val="547"/>
          <w:marRight w:val="0"/>
          <w:marTop w:val="0"/>
          <w:marBottom w:val="0"/>
          <w:divBdr>
            <w:top w:val="none" w:sz="0" w:space="0" w:color="auto"/>
            <w:left w:val="none" w:sz="0" w:space="0" w:color="auto"/>
            <w:bottom w:val="none" w:sz="0" w:space="0" w:color="auto"/>
            <w:right w:val="none" w:sz="0" w:space="0" w:color="auto"/>
          </w:divBdr>
        </w:div>
        <w:div w:id="1945305393">
          <w:marLeft w:val="547"/>
          <w:marRight w:val="0"/>
          <w:marTop w:val="0"/>
          <w:marBottom w:val="0"/>
          <w:divBdr>
            <w:top w:val="none" w:sz="0" w:space="0" w:color="auto"/>
            <w:left w:val="none" w:sz="0" w:space="0" w:color="auto"/>
            <w:bottom w:val="none" w:sz="0" w:space="0" w:color="auto"/>
            <w:right w:val="none" w:sz="0" w:space="0" w:color="auto"/>
          </w:divBdr>
        </w:div>
        <w:div w:id="1066880241">
          <w:marLeft w:val="547"/>
          <w:marRight w:val="0"/>
          <w:marTop w:val="0"/>
          <w:marBottom w:val="0"/>
          <w:divBdr>
            <w:top w:val="none" w:sz="0" w:space="0" w:color="auto"/>
            <w:left w:val="none" w:sz="0" w:space="0" w:color="auto"/>
            <w:bottom w:val="none" w:sz="0" w:space="0" w:color="auto"/>
            <w:right w:val="none" w:sz="0" w:space="0" w:color="auto"/>
          </w:divBdr>
        </w:div>
      </w:divsChild>
    </w:div>
    <w:div w:id="1550218619">
      <w:bodyDiv w:val="1"/>
      <w:marLeft w:val="0"/>
      <w:marRight w:val="0"/>
      <w:marTop w:val="0"/>
      <w:marBottom w:val="0"/>
      <w:divBdr>
        <w:top w:val="none" w:sz="0" w:space="0" w:color="auto"/>
        <w:left w:val="none" w:sz="0" w:space="0" w:color="auto"/>
        <w:bottom w:val="none" w:sz="0" w:space="0" w:color="auto"/>
        <w:right w:val="none" w:sz="0" w:space="0" w:color="auto"/>
      </w:divBdr>
      <w:divsChild>
        <w:div w:id="1780375452">
          <w:marLeft w:val="547"/>
          <w:marRight w:val="0"/>
          <w:marTop w:val="0"/>
          <w:marBottom w:val="0"/>
          <w:divBdr>
            <w:top w:val="none" w:sz="0" w:space="0" w:color="auto"/>
            <w:left w:val="none" w:sz="0" w:space="0" w:color="auto"/>
            <w:bottom w:val="none" w:sz="0" w:space="0" w:color="auto"/>
            <w:right w:val="none" w:sz="0" w:space="0" w:color="auto"/>
          </w:divBdr>
        </w:div>
        <w:div w:id="2142570532">
          <w:marLeft w:val="547"/>
          <w:marRight w:val="0"/>
          <w:marTop w:val="0"/>
          <w:marBottom w:val="0"/>
          <w:divBdr>
            <w:top w:val="none" w:sz="0" w:space="0" w:color="auto"/>
            <w:left w:val="none" w:sz="0" w:space="0" w:color="auto"/>
            <w:bottom w:val="none" w:sz="0" w:space="0" w:color="auto"/>
            <w:right w:val="none" w:sz="0" w:space="0" w:color="auto"/>
          </w:divBdr>
        </w:div>
        <w:div w:id="1671181581">
          <w:marLeft w:val="547"/>
          <w:marRight w:val="0"/>
          <w:marTop w:val="0"/>
          <w:marBottom w:val="0"/>
          <w:divBdr>
            <w:top w:val="none" w:sz="0" w:space="0" w:color="auto"/>
            <w:left w:val="none" w:sz="0" w:space="0" w:color="auto"/>
            <w:bottom w:val="none" w:sz="0" w:space="0" w:color="auto"/>
            <w:right w:val="none" w:sz="0" w:space="0" w:color="auto"/>
          </w:divBdr>
        </w:div>
      </w:divsChild>
    </w:div>
    <w:div w:id="1609198018">
      <w:bodyDiv w:val="1"/>
      <w:marLeft w:val="0"/>
      <w:marRight w:val="0"/>
      <w:marTop w:val="0"/>
      <w:marBottom w:val="0"/>
      <w:divBdr>
        <w:top w:val="none" w:sz="0" w:space="0" w:color="auto"/>
        <w:left w:val="none" w:sz="0" w:space="0" w:color="auto"/>
        <w:bottom w:val="none" w:sz="0" w:space="0" w:color="auto"/>
        <w:right w:val="none" w:sz="0" w:space="0" w:color="auto"/>
      </w:divBdr>
      <w:divsChild>
        <w:div w:id="1414429426">
          <w:marLeft w:val="547"/>
          <w:marRight w:val="0"/>
          <w:marTop w:val="0"/>
          <w:marBottom w:val="0"/>
          <w:divBdr>
            <w:top w:val="none" w:sz="0" w:space="0" w:color="auto"/>
            <w:left w:val="none" w:sz="0" w:space="0" w:color="auto"/>
            <w:bottom w:val="none" w:sz="0" w:space="0" w:color="auto"/>
            <w:right w:val="none" w:sz="0" w:space="0" w:color="auto"/>
          </w:divBdr>
        </w:div>
        <w:div w:id="1259289263">
          <w:marLeft w:val="547"/>
          <w:marRight w:val="0"/>
          <w:marTop w:val="0"/>
          <w:marBottom w:val="0"/>
          <w:divBdr>
            <w:top w:val="none" w:sz="0" w:space="0" w:color="auto"/>
            <w:left w:val="none" w:sz="0" w:space="0" w:color="auto"/>
            <w:bottom w:val="none" w:sz="0" w:space="0" w:color="auto"/>
            <w:right w:val="none" w:sz="0" w:space="0" w:color="auto"/>
          </w:divBdr>
        </w:div>
        <w:div w:id="1783961577">
          <w:marLeft w:val="547"/>
          <w:marRight w:val="0"/>
          <w:marTop w:val="0"/>
          <w:marBottom w:val="0"/>
          <w:divBdr>
            <w:top w:val="none" w:sz="0" w:space="0" w:color="auto"/>
            <w:left w:val="none" w:sz="0" w:space="0" w:color="auto"/>
            <w:bottom w:val="none" w:sz="0" w:space="0" w:color="auto"/>
            <w:right w:val="none" w:sz="0" w:space="0" w:color="auto"/>
          </w:divBdr>
        </w:div>
      </w:divsChild>
    </w:div>
    <w:div w:id="1696152958">
      <w:bodyDiv w:val="1"/>
      <w:marLeft w:val="0"/>
      <w:marRight w:val="0"/>
      <w:marTop w:val="0"/>
      <w:marBottom w:val="0"/>
      <w:divBdr>
        <w:top w:val="none" w:sz="0" w:space="0" w:color="auto"/>
        <w:left w:val="none" w:sz="0" w:space="0" w:color="auto"/>
        <w:bottom w:val="none" w:sz="0" w:space="0" w:color="auto"/>
        <w:right w:val="none" w:sz="0" w:space="0" w:color="auto"/>
      </w:divBdr>
    </w:div>
    <w:div w:id="1867330839">
      <w:bodyDiv w:val="1"/>
      <w:marLeft w:val="0"/>
      <w:marRight w:val="0"/>
      <w:marTop w:val="0"/>
      <w:marBottom w:val="0"/>
      <w:divBdr>
        <w:top w:val="none" w:sz="0" w:space="0" w:color="auto"/>
        <w:left w:val="none" w:sz="0" w:space="0" w:color="auto"/>
        <w:bottom w:val="none" w:sz="0" w:space="0" w:color="auto"/>
        <w:right w:val="none" w:sz="0" w:space="0" w:color="auto"/>
      </w:divBdr>
      <w:divsChild>
        <w:div w:id="236062259">
          <w:marLeft w:val="547"/>
          <w:marRight w:val="0"/>
          <w:marTop w:val="0"/>
          <w:marBottom w:val="0"/>
          <w:divBdr>
            <w:top w:val="none" w:sz="0" w:space="0" w:color="auto"/>
            <w:left w:val="none" w:sz="0" w:space="0" w:color="auto"/>
            <w:bottom w:val="none" w:sz="0" w:space="0" w:color="auto"/>
            <w:right w:val="none" w:sz="0" w:space="0" w:color="auto"/>
          </w:divBdr>
        </w:div>
        <w:div w:id="1784573743">
          <w:marLeft w:val="1166"/>
          <w:marRight w:val="0"/>
          <w:marTop w:val="0"/>
          <w:marBottom w:val="0"/>
          <w:divBdr>
            <w:top w:val="none" w:sz="0" w:space="0" w:color="auto"/>
            <w:left w:val="none" w:sz="0" w:space="0" w:color="auto"/>
            <w:bottom w:val="none" w:sz="0" w:space="0" w:color="auto"/>
            <w:right w:val="none" w:sz="0" w:space="0" w:color="auto"/>
          </w:divBdr>
        </w:div>
        <w:div w:id="1988508815">
          <w:marLeft w:val="1166"/>
          <w:marRight w:val="0"/>
          <w:marTop w:val="0"/>
          <w:marBottom w:val="0"/>
          <w:divBdr>
            <w:top w:val="none" w:sz="0" w:space="0" w:color="auto"/>
            <w:left w:val="none" w:sz="0" w:space="0" w:color="auto"/>
            <w:bottom w:val="none" w:sz="0" w:space="0" w:color="auto"/>
            <w:right w:val="none" w:sz="0" w:space="0" w:color="auto"/>
          </w:divBdr>
        </w:div>
        <w:div w:id="1438402787">
          <w:marLeft w:val="1166"/>
          <w:marRight w:val="0"/>
          <w:marTop w:val="0"/>
          <w:marBottom w:val="0"/>
          <w:divBdr>
            <w:top w:val="none" w:sz="0" w:space="0" w:color="auto"/>
            <w:left w:val="none" w:sz="0" w:space="0" w:color="auto"/>
            <w:bottom w:val="none" w:sz="0" w:space="0" w:color="auto"/>
            <w:right w:val="none" w:sz="0" w:space="0" w:color="auto"/>
          </w:divBdr>
        </w:div>
        <w:div w:id="982125647">
          <w:marLeft w:val="1166"/>
          <w:marRight w:val="0"/>
          <w:marTop w:val="0"/>
          <w:marBottom w:val="0"/>
          <w:divBdr>
            <w:top w:val="none" w:sz="0" w:space="0" w:color="auto"/>
            <w:left w:val="none" w:sz="0" w:space="0" w:color="auto"/>
            <w:bottom w:val="none" w:sz="0" w:space="0" w:color="auto"/>
            <w:right w:val="none" w:sz="0" w:space="0" w:color="auto"/>
          </w:divBdr>
        </w:div>
        <w:div w:id="1245916880">
          <w:marLeft w:val="1166"/>
          <w:marRight w:val="0"/>
          <w:marTop w:val="0"/>
          <w:marBottom w:val="0"/>
          <w:divBdr>
            <w:top w:val="none" w:sz="0" w:space="0" w:color="auto"/>
            <w:left w:val="none" w:sz="0" w:space="0" w:color="auto"/>
            <w:bottom w:val="none" w:sz="0" w:space="0" w:color="auto"/>
            <w:right w:val="none" w:sz="0" w:space="0" w:color="auto"/>
          </w:divBdr>
        </w:div>
      </w:divsChild>
    </w:div>
    <w:div w:id="1895508745">
      <w:bodyDiv w:val="1"/>
      <w:marLeft w:val="0"/>
      <w:marRight w:val="0"/>
      <w:marTop w:val="0"/>
      <w:marBottom w:val="0"/>
      <w:divBdr>
        <w:top w:val="none" w:sz="0" w:space="0" w:color="auto"/>
        <w:left w:val="none" w:sz="0" w:space="0" w:color="auto"/>
        <w:bottom w:val="none" w:sz="0" w:space="0" w:color="auto"/>
        <w:right w:val="none" w:sz="0" w:space="0" w:color="auto"/>
      </w:divBdr>
      <w:divsChild>
        <w:div w:id="1747023392">
          <w:marLeft w:val="1166"/>
          <w:marRight w:val="0"/>
          <w:marTop w:val="0"/>
          <w:marBottom w:val="0"/>
          <w:divBdr>
            <w:top w:val="none" w:sz="0" w:space="0" w:color="auto"/>
            <w:left w:val="none" w:sz="0" w:space="0" w:color="auto"/>
            <w:bottom w:val="none" w:sz="0" w:space="0" w:color="auto"/>
            <w:right w:val="none" w:sz="0" w:space="0" w:color="auto"/>
          </w:divBdr>
        </w:div>
        <w:div w:id="1691251647">
          <w:marLeft w:val="1166"/>
          <w:marRight w:val="0"/>
          <w:marTop w:val="0"/>
          <w:marBottom w:val="0"/>
          <w:divBdr>
            <w:top w:val="none" w:sz="0" w:space="0" w:color="auto"/>
            <w:left w:val="none" w:sz="0" w:space="0" w:color="auto"/>
            <w:bottom w:val="none" w:sz="0" w:space="0" w:color="auto"/>
            <w:right w:val="none" w:sz="0" w:space="0" w:color="auto"/>
          </w:divBdr>
        </w:div>
        <w:div w:id="168060184">
          <w:marLeft w:val="1166"/>
          <w:marRight w:val="0"/>
          <w:marTop w:val="0"/>
          <w:marBottom w:val="0"/>
          <w:divBdr>
            <w:top w:val="none" w:sz="0" w:space="0" w:color="auto"/>
            <w:left w:val="none" w:sz="0" w:space="0" w:color="auto"/>
            <w:bottom w:val="none" w:sz="0" w:space="0" w:color="auto"/>
            <w:right w:val="none" w:sz="0" w:space="0" w:color="auto"/>
          </w:divBdr>
        </w:div>
        <w:div w:id="1559514193">
          <w:marLeft w:val="116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tigrlily61@gmail.com" TargetMode="External"/><Relationship Id="rId7" Type="http://schemas.openxmlformats.org/officeDocument/2006/relationships/image" Target="media/image1.jpe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TV-NDY.ca" TargetMode="External"/><Relationship Id="rId2" Type="http://schemas.openxmlformats.org/officeDocument/2006/relationships/hyperlink" Target="mailto:tigrlily61@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v-ndy.ca" TargetMode="External"/><Relationship Id="rId2" Type="http://schemas.openxmlformats.org/officeDocument/2006/relationships/hyperlink" Target="mailto:info@tv-ndy.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igrlily61:Library:Application%20Support:Microsoft:Office:User%20Templates:My%20Templates:TV-NDYLetterhea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37793-EB5D-F846-A7B9-0A1F9781E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TV-NDYLetterhead2.dotx</Template>
  <TotalTime>1</TotalTime>
  <Pages>6</Pages>
  <Words>1406</Words>
  <Characters>8018</Characters>
  <Application>Microsoft Macintosh Word</Application>
  <DocSecurity>0</DocSecurity>
  <Lines>66</Lines>
  <Paragraphs>16</Paragraphs>
  <ScaleCrop>false</ScaleCrop>
  <LinksUpToDate>false</LinksUpToDate>
  <CharactersWithSpaces>9846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Hasbrouck</dc:creator>
  <cp:keywords/>
  <cp:lastModifiedBy>Amy Hasbrouck</cp:lastModifiedBy>
  <cp:revision>3</cp:revision>
  <cp:lastPrinted>2013-09-10T21:09:00Z</cp:lastPrinted>
  <dcterms:created xsi:type="dcterms:W3CDTF">2013-09-10T21:09:00Z</dcterms:created>
  <dcterms:modified xsi:type="dcterms:W3CDTF">2013-09-10T21:09:00Z</dcterms:modified>
</cp:coreProperties>
</file>